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89"/>
        <w:tblW w:w="0" w:type="auto"/>
        <w:jc w:val="center"/>
        <w:tblLayout w:type="autofit"/>
        <w:tblCellMar>
          <w:top w:w="0" w:type="dxa"/>
          <w:left w:w="108" w:type="dxa"/>
          <w:bottom w:w="0" w:type="dxa"/>
          <w:right w:w="108" w:type="dxa"/>
        </w:tblCellMar>
      </w:tblPr>
      <w:tblGrid>
        <w:gridCol w:w="8647"/>
      </w:tblGrid>
      <w:tr w14:paraId="790FBC50">
        <w:tblPrEx>
          <w:tblCellMar>
            <w:top w:w="0" w:type="dxa"/>
            <w:left w:w="108" w:type="dxa"/>
            <w:bottom w:w="0" w:type="dxa"/>
            <w:right w:w="108" w:type="dxa"/>
          </w:tblCellMar>
        </w:tblPrEx>
        <w:trPr>
          <w:trHeight w:val="5959" w:hRule="atLeast"/>
          <w:jc w:val="center"/>
        </w:trPr>
        <w:tc>
          <w:tcPr>
            <w:tcW w:w="8647" w:type="dxa"/>
            <w:tcBorders>
              <w:bottom w:val="nil"/>
            </w:tcBorders>
            <w:shd w:val="clear" w:color="auto" w:fill="auto"/>
            <w:vAlign w:val="center"/>
          </w:tcPr>
          <w:p w14:paraId="7D641AB0">
            <w:pPr>
              <w:rPr>
                <w:rFonts w:hint="eastAsia" w:ascii="宋体" w:hAnsi="宋体" w:eastAsia="宋体"/>
                <w:b/>
                <w:kern w:val="0"/>
                <w:sz w:val="72"/>
                <w:szCs w:val="72"/>
                <w:lang w:eastAsia="zh-CN"/>
              </w:rPr>
            </w:pPr>
            <w:r>
              <w:rPr>
                <w:rFonts w:hint="eastAsia" w:ascii="宋体" w:hAnsi="宋体"/>
                <w:b/>
                <w:kern w:val="0"/>
                <w:sz w:val="72"/>
                <w:szCs w:val="72"/>
                <w:lang w:eastAsia="zh-CN"/>
              </w:rPr>
              <w:t>QLE2692-HUA</w:t>
            </w:r>
            <w:bookmarkStart w:id="14" w:name="_GoBack"/>
            <w:bookmarkEnd w:id="14"/>
            <w:r>
              <w:rPr>
                <w:rFonts w:hint="eastAsia" w:ascii="宋体" w:hAnsi="宋体"/>
                <w:b/>
                <w:kern w:val="0"/>
                <w:sz w:val="72"/>
                <w:szCs w:val="72"/>
                <w:lang w:eastAsia="zh-CN"/>
              </w:rPr>
              <w:t>-SP</w:t>
            </w:r>
          </w:p>
          <w:p w14:paraId="62FA4D3A">
            <w:pPr>
              <w:rPr>
                <w:rFonts w:ascii="宋体" w:hAnsi="宋体"/>
                <w:b/>
                <w:kern w:val="0"/>
                <w:sz w:val="72"/>
                <w:szCs w:val="72"/>
              </w:rPr>
            </w:pPr>
            <w:r>
              <w:rPr>
                <w:rFonts w:hint="eastAsia" w:ascii="宋体" w:hAnsi="宋体"/>
                <w:b/>
                <w:kern w:val="0"/>
                <w:sz w:val="72"/>
                <w:szCs w:val="72"/>
                <w:lang w:val="en-US" w:eastAsia="zh-CN"/>
              </w:rPr>
              <w:t>自验报告</w:t>
            </w:r>
            <w:r>
              <w:rPr>
                <w:rFonts w:ascii="宋体" w:hAnsi="宋体"/>
                <w:b/>
                <w:kern w:val="0"/>
                <w:sz w:val="72"/>
                <w:szCs w:val="72"/>
              </w:rPr>
              <w:t xml:space="preserve"> </w:t>
            </w:r>
          </w:p>
          <w:p w14:paraId="5B27D770">
            <w:pPr>
              <w:rPr>
                <w:rFonts w:ascii="宋体" w:hAnsi="宋体"/>
                <w:b/>
                <w:kern w:val="0"/>
                <w:sz w:val="72"/>
                <w:szCs w:val="72"/>
              </w:rPr>
            </w:pPr>
          </w:p>
          <w:p w14:paraId="26D5F474">
            <w:pPr>
              <w:pStyle w:val="165"/>
              <w:spacing w:before="120"/>
              <w:jc w:val="center"/>
              <w:rPr>
                <w:lang w:eastAsia="zh-CN"/>
              </w:rPr>
            </w:pPr>
          </w:p>
        </w:tc>
      </w:tr>
      <w:tr w14:paraId="13FFD425">
        <w:tblPrEx>
          <w:tblCellMar>
            <w:top w:w="0" w:type="dxa"/>
            <w:left w:w="108" w:type="dxa"/>
            <w:bottom w:w="0" w:type="dxa"/>
            <w:right w:w="108" w:type="dxa"/>
          </w:tblCellMar>
        </w:tblPrEx>
        <w:trPr>
          <w:trHeight w:val="6511" w:hRule="atLeast"/>
          <w:jc w:val="center"/>
        </w:trPr>
        <w:tc>
          <w:tcPr>
            <w:tcW w:w="8647" w:type="dxa"/>
            <w:shd w:val="clear" w:color="auto" w:fill="auto"/>
            <w:vAlign w:val="center"/>
          </w:tcPr>
          <w:p w14:paraId="6BB82F6A">
            <w:pPr>
              <w:pStyle w:val="165"/>
              <w:jc w:val="center"/>
            </w:pPr>
          </w:p>
        </w:tc>
      </w:tr>
    </w:tbl>
    <w:p w14:paraId="587A52CD">
      <w:pPr>
        <w:pStyle w:val="224"/>
        <w:rPr>
          <w:rFonts w:hint="default"/>
        </w:rPr>
        <w:sectPr>
          <w:headerReference r:id="rId6" w:type="first"/>
          <w:headerReference r:id="rId5" w:type="even"/>
          <w:footerReference r:id="rId7" w:type="even"/>
          <w:pgSz w:w="11907" w:h="16840"/>
          <w:pgMar w:top="1701" w:right="1134" w:bottom="1701" w:left="1134" w:header="567" w:footer="567" w:gutter="0"/>
          <w:cols w:space="425" w:num="1"/>
          <w:docGrid w:linePitch="312" w:charSpace="0"/>
        </w:sectPr>
      </w:pPr>
    </w:p>
    <w:p w14:paraId="67C767A0">
      <w:pPr>
        <w:pStyle w:val="226"/>
        <w:rPr>
          <w:rFonts w:hint="default"/>
        </w:rPr>
      </w:pPr>
      <w:r>
        <w:t>目  录</w:t>
      </w:r>
    </w:p>
    <w:p w14:paraId="67DF4734">
      <w:pPr>
        <w:pStyle w:val="60"/>
        <w:tabs>
          <w:tab w:val="right" w:leader="dot" w:pos="9629"/>
        </w:tabs>
        <w:rPr>
          <w:rFonts w:hint="default"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eastAsia="黑体"/>
        </w:rPr>
        <w:t xml:space="preserve">1 </w:t>
      </w:r>
      <w:r>
        <w:rPr>
          <w:rStyle w:val="145"/>
        </w:rPr>
        <w:t>需求/问题单描述</w:t>
      </w:r>
      <w:r>
        <w:tab/>
      </w:r>
      <w:r>
        <w:fldChar w:fldCharType="begin"/>
      </w:r>
      <w:r>
        <w:instrText xml:space="preserve"> PAGEREF _Toc256000000 \h </w:instrText>
      </w:r>
      <w:r>
        <w:fldChar w:fldCharType="separate"/>
      </w:r>
      <w:r>
        <w:t>2</w:t>
      </w:r>
      <w:r>
        <w:fldChar w:fldCharType="end"/>
      </w:r>
      <w:r>
        <w:fldChar w:fldCharType="end"/>
      </w:r>
    </w:p>
    <w:p w14:paraId="7BBB8D2C">
      <w:pPr>
        <w:pStyle w:val="60"/>
        <w:tabs>
          <w:tab w:val="right" w:leader="dot" w:pos="9629"/>
        </w:tabs>
        <w:rPr>
          <w:rFonts w:hint="default" w:ascii="Calibri" w:hAnsi="Calibri"/>
          <w:sz w:val="22"/>
        </w:rPr>
      </w:pPr>
      <w:r>
        <w:fldChar w:fldCharType="begin"/>
      </w:r>
      <w:r>
        <w:instrText xml:space="preserve"> HYPERLINK \l "_Toc256000001" </w:instrText>
      </w:r>
      <w:r>
        <w:fldChar w:fldCharType="separate"/>
      </w:r>
      <w:r>
        <w:rPr>
          <w:rStyle w:val="145"/>
          <w:rFonts w:hint="default" w:eastAsia="黑体"/>
        </w:rPr>
        <w:t xml:space="preserve">2 </w:t>
      </w:r>
      <w:r>
        <w:rPr>
          <w:rStyle w:val="145"/>
        </w:rPr>
        <w:t>用例设计</w:t>
      </w:r>
      <w:r>
        <w:tab/>
      </w:r>
      <w:r>
        <w:fldChar w:fldCharType="begin"/>
      </w:r>
      <w:r>
        <w:instrText xml:space="preserve"> PAGEREF _Toc256000001 \h </w:instrText>
      </w:r>
      <w:r>
        <w:fldChar w:fldCharType="separate"/>
      </w:r>
      <w:r>
        <w:t>2</w:t>
      </w:r>
      <w:r>
        <w:fldChar w:fldCharType="end"/>
      </w:r>
      <w:r>
        <w:fldChar w:fldCharType="end"/>
      </w:r>
    </w:p>
    <w:p w14:paraId="6523D7C7">
      <w:pPr>
        <w:pStyle w:val="60"/>
        <w:tabs>
          <w:tab w:val="right" w:leader="dot" w:pos="9629"/>
        </w:tabs>
        <w:rPr>
          <w:rFonts w:hint="default" w:ascii="Calibri" w:hAnsi="Calibri"/>
          <w:sz w:val="22"/>
        </w:rPr>
      </w:pPr>
      <w:r>
        <w:fldChar w:fldCharType="begin"/>
      </w:r>
      <w:r>
        <w:instrText xml:space="preserve"> HYPERLINK \l "_Toc256000002" </w:instrText>
      </w:r>
      <w:r>
        <w:fldChar w:fldCharType="separate"/>
      </w:r>
      <w:r>
        <w:rPr>
          <w:rStyle w:val="145"/>
          <w:rFonts w:hint="default" w:eastAsia="黑体"/>
        </w:rPr>
        <w:t xml:space="preserve">3 </w:t>
      </w:r>
      <w:r>
        <w:rPr>
          <w:rStyle w:val="145"/>
        </w:rPr>
        <w:t>用例执行环境及版本</w:t>
      </w:r>
      <w:r>
        <w:tab/>
      </w:r>
      <w:r>
        <w:fldChar w:fldCharType="begin"/>
      </w:r>
      <w:r>
        <w:instrText xml:space="preserve"> PAGEREF _Toc256000002 \h </w:instrText>
      </w:r>
      <w:r>
        <w:fldChar w:fldCharType="separate"/>
      </w:r>
      <w:r>
        <w:t>3</w:t>
      </w:r>
      <w:r>
        <w:fldChar w:fldCharType="end"/>
      </w:r>
      <w:r>
        <w:fldChar w:fldCharType="end"/>
      </w:r>
    </w:p>
    <w:p w14:paraId="2B19E4CE">
      <w:pPr>
        <w:pStyle w:val="60"/>
        <w:tabs>
          <w:tab w:val="right" w:leader="dot" w:pos="9629"/>
        </w:tabs>
        <w:rPr>
          <w:rFonts w:hint="default" w:ascii="Calibri" w:hAnsi="Calibri"/>
          <w:sz w:val="22"/>
        </w:rPr>
      </w:pPr>
      <w:r>
        <w:fldChar w:fldCharType="begin"/>
      </w:r>
      <w:r>
        <w:instrText xml:space="preserve"> HYPERLINK \l "_Toc256000003" </w:instrText>
      </w:r>
      <w:r>
        <w:fldChar w:fldCharType="separate"/>
      </w:r>
      <w:r>
        <w:rPr>
          <w:rStyle w:val="145"/>
          <w:rFonts w:hint="default" w:eastAsia="黑体"/>
        </w:rPr>
        <w:t xml:space="preserve">4 </w:t>
      </w:r>
      <w:r>
        <w:rPr>
          <w:rStyle w:val="145"/>
        </w:rPr>
        <w:t>用例验证及执行结果</w:t>
      </w:r>
      <w:r>
        <w:tab/>
      </w:r>
      <w:r>
        <w:fldChar w:fldCharType="begin"/>
      </w:r>
      <w:r>
        <w:instrText xml:space="preserve"> PAGEREF _Toc256000003 \h </w:instrText>
      </w:r>
      <w:r>
        <w:fldChar w:fldCharType="separate"/>
      </w:r>
      <w:r>
        <w:t>3</w:t>
      </w:r>
      <w:r>
        <w:fldChar w:fldCharType="end"/>
      </w:r>
      <w:r>
        <w:fldChar w:fldCharType="end"/>
      </w:r>
    </w:p>
    <w:p w14:paraId="1B6B81D0">
      <w:pPr>
        <w:pStyle w:val="60"/>
        <w:tabs>
          <w:tab w:val="right" w:leader="dot" w:pos="9629"/>
        </w:tabs>
        <w:rPr>
          <w:rFonts w:hint="default" w:ascii="Calibri" w:hAnsi="Calibri"/>
          <w:sz w:val="22"/>
        </w:rPr>
      </w:pPr>
      <w:r>
        <w:fldChar w:fldCharType="begin"/>
      </w:r>
      <w:r>
        <w:instrText xml:space="preserve"> HYPERLINK \l "_Toc256000004" </w:instrText>
      </w:r>
      <w:r>
        <w:fldChar w:fldCharType="separate"/>
      </w:r>
      <w:r>
        <w:rPr>
          <w:rStyle w:val="145"/>
          <w:rFonts w:hint="default" w:eastAsia="黑体"/>
        </w:rPr>
        <w:t xml:space="preserve">5 </w:t>
      </w:r>
      <w:r>
        <w:rPr>
          <w:rStyle w:val="145"/>
        </w:rPr>
        <w:t>建议测试保障场景</w:t>
      </w:r>
      <w:r>
        <w:tab/>
      </w:r>
      <w:r>
        <w:fldChar w:fldCharType="begin"/>
      </w:r>
      <w:r>
        <w:instrText xml:space="preserve"> PAGEREF _Toc256000004 \h </w:instrText>
      </w:r>
      <w:r>
        <w:fldChar w:fldCharType="separate"/>
      </w:r>
      <w:r>
        <w:t>4</w:t>
      </w:r>
      <w:r>
        <w:fldChar w:fldCharType="end"/>
      </w:r>
      <w:r>
        <w:fldChar w:fldCharType="end"/>
      </w:r>
    </w:p>
    <w:p w14:paraId="065FCD47">
      <w:pPr>
        <w:pStyle w:val="60"/>
        <w:tabs>
          <w:tab w:val="right" w:leader="dot" w:pos="9629"/>
        </w:tabs>
        <w:rPr>
          <w:rFonts w:hint="default"/>
        </w:rPr>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start="1"/>
          <w:cols w:space="425" w:num="1"/>
          <w:docGrid w:linePitch="312" w:charSpace="0"/>
        </w:sectPr>
      </w:pPr>
      <w:r>
        <w:fldChar w:fldCharType="end"/>
      </w:r>
    </w:p>
    <w:p w14:paraId="2452BF90">
      <w:pPr>
        <w:pStyle w:val="3"/>
        <w:rPr>
          <w:rFonts w:hint="default"/>
        </w:rPr>
      </w:pPr>
      <w:bookmarkStart w:id="0" w:name="_ZH-CN_TOPIC_0000002274639596"/>
      <w:bookmarkEnd w:id="0"/>
      <w:bookmarkStart w:id="1" w:name="_Toc256000000"/>
      <w:bookmarkStart w:id="2" w:name="_ZH-CN_TOPIC_0000002274639596-chtext"/>
      <w:r>
        <w:t>需求/问题单描述</w:t>
      </w:r>
      <w:bookmarkEnd w:id="1"/>
      <w:bookmarkEnd w:id="2"/>
    </w:p>
    <w:p w14:paraId="505600AC">
      <w:pPr>
        <w:rPr>
          <w:rFonts w:hint="eastAsia" w:eastAsia="宋体"/>
          <w:lang w:eastAsia="zh-CN"/>
        </w:rPr>
      </w:pPr>
      <w:r>
        <w:t>支持网卡</w:t>
      </w:r>
      <w:r>
        <w:rPr>
          <w:rFonts w:hint="eastAsia"/>
          <w:lang w:eastAsia="zh-CN"/>
        </w:rPr>
        <w:t>QLE2692-HUA-SP</w:t>
      </w:r>
    </w:p>
    <w:p w14:paraId="43E657BB">
      <w:pPr>
        <w:rPr>
          <w:rFonts w:hint="default"/>
        </w:rPr>
      </w:pPr>
    </w:p>
    <w:p w14:paraId="76C07EBE">
      <w:pPr>
        <w:pStyle w:val="3"/>
        <w:rPr>
          <w:rFonts w:hint="default"/>
        </w:rPr>
      </w:pPr>
      <w:bookmarkStart w:id="3" w:name="_ZH-CN_TOPIC_0000002274696472"/>
      <w:bookmarkEnd w:id="3"/>
      <w:bookmarkStart w:id="4" w:name="_ZH-CN_TOPIC_0000002274696472-chtext"/>
      <w:bookmarkStart w:id="5" w:name="_Toc256000001"/>
      <w:r>
        <w:t>用例设计</w:t>
      </w:r>
      <w:bookmarkEnd w:id="4"/>
      <w:bookmarkEnd w:id="5"/>
    </w:p>
    <w:p w14:paraId="51CB28BF">
      <w:pPr>
        <w:rPr>
          <w:rFonts w:hint="default"/>
        </w:rPr>
      </w:pPr>
      <w:r>
        <w:rPr>
          <w:b/>
        </w:rPr>
        <w:t>设计场景checklist</w:t>
      </w:r>
    </w:p>
    <w:p w14:paraId="79E70C9D">
      <w:pPr>
        <w:rPr>
          <w:rFonts w:hint="default"/>
        </w:rPr>
      </w:pPr>
      <w:r>
        <w:t>【</w:t>
      </w:r>
      <w:r>
        <w:rPr>
          <w:color w:val="0000FF"/>
        </w:rPr>
        <w:t>如果涉及就填是，不涉及的话留空。涉及的场景要针对性涉及用例进行验证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506"/>
        <w:gridCol w:w="5686"/>
        <w:gridCol w:w="1446"/>
      </w:tblGrid>
      <w:tr w14:paraId="17B758E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2FDBCC16">
            <w:pPr>
              <w:pStyle w:val="224"/>
              <w:rPr>
                <w:rFonts w:hint="default"/>
              </w:rPr>
            </w:pPr>
            <w:r>
              <w:rPr>
                <w:b/>
              </w:rPr>
              <w:t>典型场景</w:t>
            </w:r>
          </w:p>
        </w:tc>
        <w:tc>
          <w:tcPr>
            <w:tcW w:w="2950" w:type="pct"/>
            <w:tcBorders>
              <w:top w:val="single" w:color="000000" w:sz="6" w:space="0"/>
              <w:bottom w:val="single" w:color="000000" w:sz="6" w:space="0"/>
              <w:right w:val="single" w:color="000000" w:sz="6" w:space="0"/>
            </w:tcBorders>
          </w:tcPr>
          <w:p w14:paraId="1E3134F2">
            <w:pPr>
              <w:pStyle w:val="224"/>
              <w:rPr>
                <w:rFonts w:hint="default"/>
              </w:rPr>
            </w:pPr>
            <w:r>
              <w:rPr>
                <w:b/>
              </w:rPr>
              <w:t>场景描述</w:t>
            </w:r>
          </w:p>
        </w:tc>
        <w:tc>
          <w:tcPr>
            <w:tcW w:w="750" w:type="pct"/>
            <w:tcBorders>
              <w:top w:val="single" w:color="000000" w:sz="6" w:space="0"/>
              <w:bottom w:val="single" w:color="000000" w:sz="6" w:space="0"/>
            </w:tcBorders>
          </w:tcPr>
          <w:p w14:paraId="60C8F04B">
            <w:pPr>
              <w:pStyle w:val="224"/>
              <w:rPr>
                <w:rFonts w:hint="default"/>
              </w:rPr>
            </w:pPr>
            <w:r>
              <w:rPr>
                <w:b/>
              </w:rPr>
              <w:t>是否涉及</w:t>
            </w:r>
          </w:p>
        </w:tc>
      </w:tr>
      <w:tr w14:paraId="61DA4B5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6FDB09E2">
            <w:pPr>
              <w:pStyle w:val="224"/>
              <w:rPr>
                <w:rFonts w:hint="default"/>
              </w:rPr>
            </w:pPr>
            <w:r>
              <w:t>系统上下电、OS复位、明确的DFX要求</w:t>
            </w:r>
          </w:p>
        </w:tc>
        <w:tc>
          <w:tcPr>
            <w:tcW w:w="2950" w:type="pct"/>
            <w:tcBorders>
              <w:top w:val="single" w:color="000000" w:sz="6" w:space="0"/>
              <w:bottom w:val="single" w:color="000000" w:sz="6" w:space="0"/>
              <w:right w:val="single" w:color="000000" w:sz="6" w:space="0"/>
            </w:tcBorders>
          </w:tcPr>
          <w:p w14:paraId="41170D20">
            <w:pPr>
              <w:pStyle w:val="224"/>
              <w:rPr>
                <w:rFonts w:hint="default"/>
              </w:rPr>
            </w:pPr>
            <w:r>
              <w:t>对上下电场景处理(如清理数据库、告警消除)</w:t>
            </w:r>
          </w:p>
        </w:tc>
        <w:tc>
          <w:tcPr>
            <w:tcW w:w="750" w:type="pct"/>
            <w:tcBorders>
              <w:top w:val="single" w:color="000000" w:sz="6" w:space="0"/>
              <w:bottom w:val="single" w:color="000000" w:sz="6" w:space="0"/>
            </w:tcBorders>
          </w:tcPr>
          <w:p w14:paraId="2C5F5F5D">
            <w:pPr>
              <w:pStyle w:val="224"/>
              <w:rPr>
                <w:rFonts w:hint="default"/>
              </w:rPr>
            </w:pPr>
          </w:p>
        </w:tc>
      </w:tr>
      <w:tr w14:paraId="4BB2F00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0E898A00">
            <w:pPr>
              <w:pStyle w:val="224"/>
              <w:rPr>
                <w:rFonts w:hint="default"/>
              </w:rPr>
            </w:pPr>
            <w:r>
              <w:t>BMC重启、进程重启、OS重启</w:t>
            </w:r>
          </w:p>
        </w:tc>
        <w:tc>
          <w:tcPr>
            <w:tcW w:w="2950" w:type="pct"/>
            <w:tcBorders>
              <w:top w:val="single" w:color="000000" w:sz="6" w:space="0"/>
              <w:bottom w:val="single" w:color="000000" w:sz="6" w:space="0"/>
              <w:right w:val="single" w:color="000000" w:sz="6" w:space="0"/>
            </w:tcBorders>
          </w:tcPr>
          <w:p w14:paraId="4D7FCE5B">
            <w:pPr>
              <w:pStyle w:val="224"/>
              <w:rPr>
                <w:rFonts w:hint="default"/>
              </w:rPr>
            </w:pPr>
            <w:r>
              <w:t>是否考虑重启场景的数据处理</w:t>
            </w:r>
          </w:p>
        </w:tc>
        <w:tc>
          <w:tcPr>
            <w:tcW w:w="750" w:type="pct"/>
            <w:tcBorders>
              <w:top w:val="single" w:color="000000" w:sz="6" w:space="0"/>
              <w:bottom w:val="single" w:color="000000" w:sz="6" w:space="0"/>
            </w:tcBorders>
          </w:tcPr>
          <w:p w14:paraId="3B1C6747">
            <w:pPr>
              <w:pStyle w:val="224"/>
              <w:rPr>
                <w:rFonts w:hint="default"/>
              </w:rPr>
            </w:pPr>
          </w:p>
        </w:tc>
      </w:tr>
      <w:tr w14:paraId="0E70B2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AAFF3B9">
            <w:pPr>
              <w:pStyle w:val="224"/>
              <w:rPr>
                <w:rFonts w:hint="default"/>
              </w:rPr>
            </w:pPr>
            <w:r>
              <w:t>数据库操作</w:t>
            </w:r>
          </w:p>
        </w:tc>
        <w:tc>
          <w:tcPr>
            <w:tcW w:w="2950" w:type="pct"/>
            <w:tcBorders>
              <w:top w:val="single" w:color="000000" w:sz="6" w:space="0"/>
              <w:bottom w:val="single" w:color="000000" w:sz="6" w:space="0"/>
              <w:right w:val="single" w:color="000000" w:sz="6" w:space="0"/>
            </w:tcBorders>
          </w:tcPr>
          <w:p w14:paraId="3B25C13F">
            <w:pPr>
              <w:pStyle w:val="224"/>
              <w:rPr>
                <w:rFonts w:hint="default"/>
              </w:rPr>
            </w:pPr>
            <w:r>
              <w:t>数据库大小限制边界验证</w:t>
            </w:r>
          </w:p>
        </w:tc>
        <w:tc>
          <w:tcPr>
            <w:tcW w:w="750" w:type="pct"/>
            <w:tcBorders>
              <w:top w:val="single" w:color="000000" w:sz="6" w:space="0"/>
              <w:bottom w:val="single" w:color="000000" w:sz="6" w:space="0"/>
            </w:tcBorders>
          </w:tcPr>
          <w:p w14:paraId="32735AD7">
            <w:pPr>
              <w:pStyle w:val="224"/>
              <w:rPr>
                <w:rFonts w:hint="default"/>
              </w:rPr>
            </w:pPr>
          </w:p>
        </w:tc>
      </w:tr>
      <w:tr w14:paraId="6816A05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47C2AB9">
            <w:pPr>
              <w:pStyle w:val="224"/>
              <w:rPr>
                <w:rFonts w:hint="default"/>
              </w:rPr>
            </w:pPr>
          </w:p>
        </w:tc>
        <w:tc>
          <w:tcPr>
            <w:tcW w:w="2950" w:type="pct"/>
            <w:tcBorders>
              <w:top w:val="single" w:color="000000" w:sz="6" w:space="0"/>
              <w:bottom w:val="single" w:color="000000" w:sz="6" w:space="0"/>
              <w:right w:val="single" w:color="000000" w:sz="6" w:space="0"/>
            </w:tcBorders>
          </w:tcPr>
          <w:p w14:paraId="7A7FAF5B">
            <w:pPr>
              <w:pStyle w:val="224"/>
              <w:rPr>
                <w:rFonts w:hint="default"/>
              </w:rPr>
            </w:pPr>
            <w:r>
              <w:t>写\查数据库频次分析</w:t>
            </w:r>
          </w:p>
        </w:tc>
        <w:tc>
          <w:tcPr>
            <w:tcW w:w="750" w:type="pct"/>
            <w:tcBorders>
              <w:top w:val="single" w:color="000000" w:sz="6" w:space="0"/>
              <w:bottom w:val="single" w:color="000000" w:sz="6" w:space="0"/>
              <w:right w:val="single" w:color="000000" w:sz="6" w:space="0"/>
            </w:tcBorders>
          </w:tcPr>
          <w:p w14:paraId="0F772016">
            <w:pPr>
              <w:pStyle w:val="224"/>
              <w:rPr>
                <w:rFonts w:hint="default"/>
              </w:rPr>
            </w:pPr>
          </w:p>
        </w:tc>
      </w:tr>
      <w:tr w14:paraId="6F7FE01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7130EB7">
            <w:pPr>
              <w:pStyle w:val="224"/>
              <w:rPr>
                <w:rFonts w:hint="default"/>
              </w:rPr>
            </w:pPr>
          </w:p>
        </w:tc>
        <w:tc>
          <w:tcPr>
            <w:tcW w:w="2950" w:type="pct"/>
            <w:tcBorders>
              <w:top w:val="single" w:color="000000" w:sz="6" w:space="0"/>
              <w:bottom w:val="single" w:color="000000" w:sz="6" w:space="0"/>
              <w:right w:val="single" w:color="000000" w:sz="6" w:space="0"/>
            </w:tcBorders>
          </w:tcPr>
          <w:p w14:paraId="412850C8">
            <w:pPr>
              <w:pStyle w:val="224"/>
              <w:rPr>
                <w:rFonts w:hint="default"/>
              </w:rPr>
            </w:pPr>
            <w:r>
              <w:t>新增数据库表是否配置主键</w:t>
            </w:r>
          </w:p>
        </w:tc>
        <w:tc>
          <w:tcPr>
            <w:tcW w:w="750" w:type="pct"/>
            <w:tcBorders>
              <w:top w:val="single" w:color="000000" w:sz="6" w:space="0"/>
              <w:bottom w:val="single" w:color="000000" w:sz="6" w:space="0"/>
              <w:right w:val="single" w:color="000000" w:sz="6" w:space="0"/>
            </w:tcBorders>
          </w:tcPr>
          <w:p w14:paraId="42AFDB61">
            <w:pPr>
              <w:pStyle w:val="224"/>
              <w:rPr>
                <w:rFonts w:hint="default"/>
              </w:rPr>
            </w:pPr>
          </w:p>
        </w:tc>
      </w:tr>
      <w:tr w14:paraId="7471E86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7C4D9FA">
            <w:pPr>
              <w:pStyle w:val="224"/>
              <w:rPr>
                <w:rFonts w:hint="default"/>
              </w:rPr>
            </w:pPr>
          </w:p>
        </w:tc>
        <w:tc>
          <w:tcPr>
            <w:tcW w:w="2950" w:type="pct"/>
            <w:tcBorders>
              <w:top w:val="single" w:color="000000" w:sz="6" w:space="0"/>
              <w:bottom w:val="single" w:color="000000" w:sz="6" w:space="0"/>
              <w:right w:val="single" w:color="000000" w:sz="6" w:space="0"/>
            </w:tcBorders>
          </w:tcPr>
          <w:p w14:paraId="75EB1CF7">
            <w:pPr>
              <w:pStyle w:val="224"/>
              <w:rPr>
                <w:rFonts w:hint="default"/>
              </w:rPr>
            </w:pPr>
            <w:r>
              <w:t>数据库兼容性验证：不能影响历史数据库功能</w:t>
            </w:r>
          </w:p>
        </w:tc>
        <w:tc>
          <w:tcPr>
            <w:tcW w:w="750" w:type="pct"/>
            <w:tcBorders>
              <w:top w:val="single" w:color="000000" w:sz="6" w:space="0"/>
              <w:bottom w:val="single" w:color="000000" w:sz="6" w:space="0"/>
              <w:right w:val="single" w:color="000000" w:sz="6" w:space="0"/>
            </w:tcBorders>
          </w:tcPr>
          <w:p w14:paraId="57C32511">
            <w:pPr>
              <w:pStyle w:val="224"/>
              <w:rPr>
                <w:rFonts w:hint="default"/>
              </w:rPr>
            </w:pPr>
          </w:p>
        </w:tc>
      </w:tr>
      <w:tr w14:paraId="1F97765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50ED681F">
            <w:pPr>
              <w:pStyle w:val="224"/>
              <w:rPr>
                <w:rFonts w:hint="default"/>
              </w:rPr>
            </w:pPr>
            <w:r>
              <w:t>Ipmi接口</w:t>
            </w:r>
          </w:p>
        </w:tc>
        <w:tc>
          <w:tcPr>
            <w:tcW w:w="2950" w:type="pct"/>
            <w:tcBorders>
              <w:top w:val="single" w:color="000000" w:sz="6" w:space="0"/>
              <w:bottom w:val="single" w:color="000000" w:sz="6" w:space="0"/>
              <w:right w:val="single" w:color="000000" w:sz="6" w:space="0"/>
            </w:tcBorders>
          </w:tcPr>
          <w:p w14:paraId="3EC049CC">
            <w:pPr>
              <w:pStyle w:val="224"/>
              <w:rPr>
                <w:rFonts w:hint="default"/>
              </w:rPr>
            </w:pPr>
            <w:r>
              <w:t>接口各个字段是否充分校验</w:t>
            </w:r>
          </w:p>
        </w:tc>
        <w:tc>
          <w:tcPr>
            <w:tcW w:w="750" w:type="pct"/>
            <w:tcBorders>
              <w:top w:val="single" w:color="000000" w:sz="6" w:space="0"/>
              <w:bottom w:val="single" w:color="000000" w:sz="6" w:space="0"/>
            </w:tcBorders>
          </w:tcPr>
          <w:p w14:paraId="71DBFD75">
            <w:pPr>
              <w:pStyle w:val="224"/>
              <w:rPr>
                <w:rFonts w:hint="default"/>
              </w:rPr>
            </w:pPr>
          </w:p>
        </w:tc>
      </w:tr>
      <w:tr w14:paraId="01186F8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0A4367C">
            <w:pPr>
              <w:pStyle w:val="224"/>
              <w:rPr>
                <w:rFonts w:hint="default"/>
              </w:rPr>
            </w:pPr>
          </w:p>
        </w:tc>
        <w:tc>
          <w:tcPr>
            <w:tcW w:w="2950" w:type="pct"/>
            <w:tcBorders>
              <w:top w:val="single" w:color="000000" w:sz="6" w:space="0"/>
              <w:bottom w:val="single" w:color="000000" w:sz="6" w:space="0"/>
              <w:right w:val="single" w:color="000000" w:sz="6" w:space="0"/>
            </w:tcBorders>
          </w:tcPr>
          <w:p w14:paraId="06CAFA15">
            <w:pPr>
              <w:pStyle w:val="224"/>
              <w:rPr>
                <w:rFonts w:hint="default"/>
              </w:rPr>
            </w:pPr>
            <w:r>
              <w:t>响应超时处理</w:t>
            </w:r>
          </w:p>
        </w:tc>
        <w:tc>
          <w:tcPr>
            <w:tcW w:w="750" w:type="pct"/>
            <w:tcBorders>
              <w:top w:val="single" w:color="000000" w:sz="6" w:space="0"/>
              <w:bottom w:val="single" w:color="000000" w:sz="6" w:space="0"/>
              <w:right w:val="single" w:color="000000" w:sz="6" w:space="0"/>
            </w:tcBorders>
          </w:tcPr>
          <w:p w14:paraId="33E8B299">
            <w:pPr>
              <w:pStyle w:val="224"/>
              <w:rPr>
                <w:rFonts w:hint="default"/>
              </w:rPr>
            </w:pPr>
          </w:p>
        </w:tc>
      </w:tr>
      <w:tr w14:paraId="3A6F8F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17C3124">
            <w:pPr>
              <w:pStyle w:val="224"/>
              <w:rPr>
                <w:rFonts w:hint="default"/>
              </w:rPr>
            </w:pPr>
          </w:p>
        </w:tc>
        <w:tc>
          <w:tcPr>
            <w:tcW w:w="2950" w:type="pct"/>
            <w:tcBorders>
              <w:top w:val="single" w:color="000000" w:sz="6" w:space="0"/>
              <w:bottom w:val="single" w:color="000000" w:sz="6" w:space="0"/>
              <w:right w:val="single" w:color="000000" w:sz="6" w:space="0"/>
            </w:tcBorders>
          </w:tcPr>
          <w:p w14:paraId="3475FF68">
            <w:pPr>
              <w:pStyle w:val="224"/>
              <w:rPr>
                <w:rFonts w:hint="default"/>
              </w:rPr>
            </w:pPr>
            <w:r>
              <w:t>可拓展字段是否考虑兼容性判断(如版本version变更)</w:t>
            </w:r>
          </w:p>
        </w:tc>
        <w:tc>
          <w:tcPr>
            <w:tcW w:w="750" w:type="pct"/>
            <w:tcBorders>
              <w:top w:val="single" w:color="000000" w:sz="6" w:space="0"/>
              <w:bottom w:val="single" w:color="000000" w:sz="6" w:space="0"/>
              <w:right w:val="single" w:color="000000" w:sz="6" w:space="0"/>
            </w:tcBorders>
          </w:tcPr>
          <w:p w14:paraId="2DD40925">
            <w:pPr>
              <w:pStyle w:val="224"/>
              <w:rPr>
                <w:rFonts w:hint="default"/>
              </w:rPr>
            </w:pPr>
          </w:p>
        </w:tc>
      </w:tr>
      <w:tr w14:paraId="000B1B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64EC3B8B">
            <w:pPr>
              <w:pStyle w:val="224"/>
              <w:rPr>
                <w:rFonts w:hint="default"/>
              </w:rPr>
            </w:pPr>
          </w:p>
        </w:tc>
        <w:tc>
          <w:tcPr>
            <w:tcW w:w="2950" w:type="pct"/>
            <w:tcBorders>
              <w:top w:val="single" w:color="000000" w:sz="6" w:space="0"/>
              <w:bottom w:val="single" w:color="000000" w:sz="6" w:space="0"/>
              <w:right w:val="single" w:color="000000" w:sz="6" w:space="0"/>
            </w:tcBorders>
          </w:tcPr>
          <w:p w14:paraId="55B52F18">
            <w:pPr>
              <w:pStyle w:val="224"/>
              <w:rPr>
                <w:rFonts w:hint="default"/>
              </w:rPr>
            </w:pPr>
            <w:r>
              <w:t>频繁触发接口性能分析(如接口响应、内存占用)</w:t>
            </w:r>
          </w:p>
        </w:tc>
        <w:tc>
          <w:tcPr>
            <w:tcW w:w="750" w:type="pct"/>
            <w:tcBorders>
              <w:top w:val="single" w:color="000000" w:sz="6" w:space="0"/>
              <w:bottom w:val="single" w:color="000000" w:sz="6" w:space="0"/>
              <w:right w:val="single" w:color="000000" w:sz="6" w:space="0"/>
            </w:tcBorders>
          </w:tcPr>
          <w:p w14:paraId="22DC7F44">
            <w:pPr>
              <w:pStyle w:val="224"/>
              <w:rPr>
                <w:rFonts w:hint="default"/>
              </w:rPr>
            </w:pPr>
          </w:p>
        </w:tc>
      </w:tr>
      <w:tr w14:paraId="6C47D2B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52A3E56">
            <w:pPr>
              <w:pStyle w:val="224"/>
              <w:rPr>
                <w:rFonts w:hint="default"/>
              </w:rPr>
            </w:pPr>
          </w:p>
        </w:tc>
        <w:tc>
          <w:tcPr>
            <w:tcW w:w="2950" w:type="pct"/>
            <w:tcBorders>
              <w:top w:val="single" w:color="000000" w:sz="6" w:space="0"/>
              <w:bottom w:val="single" w:color="000000" w:sz="6" w:space="0"/>
              <w:right w:val="single" w:color="000000" w:sz="6" w:space="0"/>
            </w:tcBorders>
          </w:tcPr>
          <w:p w14:paraId="00A63E5E">
            <w:pPr>
              <w:pStyle w:val="224"/>
              <w:rPr>
                <w:rFonts w:hint="default"/>
              </w:rPr>
            </w:pPr>
            <w:r>
              <w:t>Ipmi接口文档是否刷新</w:t>
            </w:r>
          </w:p>
        </w:tc>
        <w:tc>
          <w:tcPr>
            <w:tcW w:w="750" w:type="pct"/>
            <w:tcBorders>
              <w:top w:val="single" w:color="000000" w:sz="6" w:space="0"/>
              <w:bottom w:val="single" w:color="000000" w:sz="6" w:space="0"/>
              <w:right w:val="single" w:color="000000" w:sz="6" w:space="0"/>
            </w:tcBorders>
          </w:tcPr>
          <w:p w14:paraId="04B34417">
            <w:pPr>
              <w:pStyle w:val="224"/>
              <w:rPr>
                <w:rFonts w:hint="default"/>
              </w:rPr>
            </w:pPr>
          </w:p>
        </w:tc>
      </w:tr>
      <w:tr w14:paraId="79DBA9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1A6B89D6">
            <w:pPr>
              <w:pStyle w:val="224"/>
              <w:rPr>
                <w:rFonts w:hint="default"/>
              </w:rPr>
            </w:pPr>
            <w:r>
              <w:t>Redfish接口</w:t>
            </w:r>
          </w:p>
        </w:tc>
        <w:tc>
          <w:tcPr>
            <w:tcW w:w="2950" w:type="pct"/>
            <w:tcBorders>
              <w:top w:val="single" w:color="000000" w:sz="6" w:space="0"/>
              <w:bottom w:val="single" w:color="000000" w:sz="6" w:space="0"/>
              <w:right w:val="single" w:color="000000" w:sz="6" w:space="0"/>
            </w:tcBorders>
          </w:tcPr>
          <w:p w14:paraId="2A9398C1">
            <w:pPr>
              <w:pStyle w:val="224"/>
              <w:rPr>
                <w:rFonts w:hint="default"/>
              </w:rPr>
            </w:pPr>
            <w:r>
              <w:t>用户频繁触发redfish接口性能分析（如接口响应、内存占用）</w:t>
            </w:r>
          </w:p>
        </w:tc>
        <w:tc>
          <w:tcPr>
            <w:tcW w:w="750" w:type="pct"/>
            <w:tcBorders>
              <w:top w:val="single" w:color="000000" w:sz="6" w:space="0"/>
              <w:bottom w:val="single" w:color="000000" w:sz="6" w:space="0"/>
            </w:tcBorders>
          </w:tcPr>
          <w:p w14:paraId="7B57FEEC">
            <w:pPr>
              <w:pStyle w:val="224"/>
              <w:rPr>
                <w:rFonts w:hint="default"/>
              </w:rPr>
            </w:pPr>
          </w:p>
        </w:tc>
      </w:tr>
      <w:tr w14:paraId="5AF03FA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7B07761A">
            <w:pPr>
              <w:pStyle w:val="224"/>
              <w:rPr>
                <w:rFonts w:hint="default"/>
              </w:rPr>
            </w:pPr>
          </w:p>
        </w:tc>
        <w:tc>
          <w:tcPr>
            <w:tcW w:w="2950" w:type="pct"/>
            <w:tcBorders>
              <w:top w:val="single" w:color="000000" w:sz="6" w:space="0"/>
              <w:bottom w:val="single" w:color="000000" w:sz="6" w:space="0"/>
              <w:right w:val="single" w:color="000000" w:sz="6" w:space="0"/>
            </w:tcBorders>
          </w:tcPr>
          <w:p w14:paraId="684AC3F2">
            <w:pPr>
              <w:pStyle w:val="224"/>
              <w:rPr>
                <w:rFonts w:hint="default"/>
              </w:rPr>
            </w:pPr>
            <w:r>
              <w:t>事件订阅场景下，是否会有日志刷屏</w:t>
            </w:r>
          </w:p>
        </w:tc>
        <w:tc>
          <w:tcPr>
            <w:tcW w:w="750" w:type="pct"/>
            <w:tcBorders>
              <w:top w:val="single" w:color="000000" w:sz="6" w:space="0"/>
              <w:bottom w:val="single" w:color="000000" w:sz="6" w:space="0"/>
              <w:right w:val="single" w:color="000000" w:sz="6" w:space="0"/>
            </w:tcBorders>
          </w:tcPr>
          <w:p w14:paraId="174C0889">
            <w:pPr>
              <w:pStyle w:val="224"/>
              <w:rPr>
                <w:rFonts w:hint="default"/>
              </w:rPr>
            </w:pPr>
          </w:p>
        </w:tc>
      </w:tr>
      <w:tr w14:paraId="3C0E46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DC6688B">
            <w:pPr>
              <w:pStyle w:val="224"/>
              <w:rPr>
                <w:rFonts w:hint="default"/>
              </w:rPr>
            </w:pPr>
          </w:p>
        </w:tc>
        <w:tc>
          <w:tcPr>
            <w:tcW w:w="2950" w:type="pct"/>
            <w:tcBorders>
              <w:top w:val="single" w:color="000000" w:sz="6" w:space="0"/>
              <w:bottom w:val="single" w:color="000000" w:sz="6" w:space="0"/>
              <w:right w:val="single" w:color="000000" w:sz="6" w:space="0"/>
            </w:tcBorders>
          </w:tcPr>
          <w:p w14:paraId="4FA580E6">
            <w:pPr>
              <w:pStyle w:val="224"/>
              <w:rPr>
                <w:rFonts w:hint="default"/>
              </w:rPr>
            </w:pPr>
            <w:r>
              <w:t>接口入参的校验（边界值，空值等）</w:t>
            </w:r>
          </w:p>
        </w:tc>
        <w:tc>
          <w:tcPr>
            <w:tcW w:w="750" w:type="pct"/>
            <w:tcBorders>
              <w:top w:val="single" w:color="000000" w:sz="6" w:space="0"/>
              <w:bottom w:val="single" w:color="000000" w:sz="6" w:space="0"/>
              <w:right w:val="single" w:color="000000" w:sz="6" w:space="0"/>
            </w:tcBorders>
          </w:tcPr>
          <w:p w14:paraId="1B4EE0AF">
            <w:pPr>
              <w:pStyle w:val="224"/>
              <w:rPr>
                <w:rFonts w:hint="default"/>
              </w:rPr>
            </w:pPr>
          </w:p>
        </w:tc>
      </w:tr>
      <w:tr w14:paraId="303D4C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AC5E7E0">
            <w:pPr>
              <w:pStyle w:val="224"/>
              <w:rPr>
                <w:rFonts w:hint="default"/>
              </w:rPr>
            </w:pPr>
          </w:p>
        </w:tc>
        <w:tc>
          <w:tcPr>
            <w:tcW w:w="2950" w:type="pct"/>
            <w:tcBorders>
              <w:top w:val="single" w:color="000000" w:sz="6" w:space="0"/>
              <w:bottom w:val="single" w:color="000000" w:sz="6" w:space="0"/>
              <w:right w:val="single" w:color="000000" w:sz="6" w:space="0"/>
            </w:tcBorders>
          </w:tcPr>
          <w:p w14:paraId="655D23EF">
            <w:pPr>
              <w:pStyle w:val="224"/>
              <w:rPr>
                <w:rFonts w:hint="default"/>
              </w:rPr>
            </w:pPr>
            <w:r>
              <w:t>接口默认/异常呈现（错误码、操作日志）</w:t>
            </w:r>
          </w:p>
        </w:tc>
        <w:tc>
          <w:tcPr>
            <w:tcW w:w="750" w:type="pct"/>
            <w:tcBorders>
              <w:top w:val="single" w:color="000000" w:sz="6" w:space="0"/>
              <w:bottom w:val="single" w:color="000000" w:sz="6" w:space="0"/>
              <w:right w:val="single" w:color="000000" w:sz="6" w:space="0"/>
            </w:tcBorders>
          </w:tcPr>
          <w:p w14:paraId="4138846E">
            <w:pPr>
              <w:pStyle w:val="224"/>
              <w:rPr>
                <w:rFonts w:hint="default"/>
              </w:rPr>
            </w:pPr>
          </w:p>
        </w:tc>
      </w:tr>
      <w:tr w14:paraId="6B2C7BF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AA9AA9E">
            <w:pPr>
              <w:pStyle w:val="224"/>
              <w:rPr>
                <w:rFonts w:hint="default"/>
              </w:rPr>
            </w:pPr>
          </w:p>
        </w:tc>
        <w:tc>
          <w:tcPr>
            <w:tcW w:w="2950" w:type="pct"/>
            <w:tcBorders>
              <w:top w:val="single" w:color="000000" w:sz="6" w:space="0"/>
              <w:bottom w:val="single" w:color="000000" w:sz="6" w:space="0"/>
              <w:right w:val="single" w:color="000000" w:sz="6" w:space="0"/>
            </w:tcBorders>
          </w:tcPr>
          <w:p w14:paraId="1A035202">
            <w:pPr>
              <w:pStyle w:val="224"/>
              <w:rPr>
                <w:rFonts w:hint="default"/>
              </w:rPr>
            </w:pPr>
            <w:r>
              <w:t>Refish接口文档刷新</w:t>
            </w:r>
          </w:p>
        </w:tc>
        <w:tc>
          <w:tcPr>
            <w:tcW w:w="750" w:type="pct"/>
            <w:tcBorders>
              <w:top w:val="single" w:color="000000" w:sz="6" w:space="0"/>
              <w:bottom w:val="single" w:color="000000" w:sz="6" w:space="0"/>
              <w:right w:val="single" w:color="000000" w:sz="6" w:space="0"/>
            </w:tcBorders>
          </w:tcPr>
          <w:p w14:paraId="0C6DCBB4">
            <w:pPr>
              <w:pStyle w:val="224"/>
              <w:rPr>
                <w:rFonts w:hint="default"/>
              </w:rPr>
            </w:pPr>
          </w:p>
        </w:tc>
      </w:tr>
      <w:tr w14:paraId="3919FB2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49CF984">
            <w:pPr>
              <w:pStyle w:val="224"/>
              <w:rPr>
                <w:rFonts w:hint="default"/>
              </w:rPr>
            </w:pPr>
            <w:r>
              <w:t>告警</w:t>
            </w:r>
          </w:p>
        </w:tc>
        <w:tc>
          <w:tcPr>
            <w:tcW w:w="2950" w:type="pct"/>
            <w:tcBorders>
              <w:top w:val="single" w:color="000000" w:sz="6" w:space="0"/>
              <w:bottom w:val="single" w:color="000000" w:sz="6" w:space="0"/>
              <w:right w:val="single" w:color="000000" w:sz="6" w:space="0"/>
            </w:tcBorders>
          </w:tcPr>
          <w:p w14:paraId="351D12BF">
            <w:pPr>
              <w:pStyle w:val="224"/>
              <w:rPr>
                <w:rFonts w:hint="default"/>
              </w:rPr>
            </w:pPr>
            <w:r>
              <w:t>告警描述与OMRP是否一致</w:t>
            </w:r>
          </w:p>
        </w:tc>
        <w:tc>
          <w:tcPr>
            <w:tcW w:w="750" w:type="pct"/>
            <w:tcBorders>
              <w:top w:val="single" w:color="000000" w:sz="6" w:space="0"/>
              <w:bottom w:val="single" w:color="000000" w:sz="6" w:space="0"/>
            </w:tcBorders>
          </w:tcPr>
          <w:p w14:paraId="37650267">
            <w:pPr>
              <w:pStyle w:val="224"/>
              <w:rPr>
                <w:rFonts w:hint="default"/>
              </w:rPr>
            </w:pPr>
          </w:p>
        </w:tc>
      </w:tr>
      <w:tr w14:paraId="2345A9B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4C55A9E">
            <w:pPr>
              <w:pStyle w:val="224"/>
              <w:rPr>
                <w:rFonts w:hint="default"/>
              </w:rPr>
            </w:pPr>
          </w:p>
        </w:tc>
        <w:tc>
          <w:tcPr>
            <w:tcW w:w="2950" w:type="pct"/>
            <w:tcBorders>
              <w:top w:val="single" w:color="000000" w:sz="6" w:space="0"/>
              <w:bottom w:val="single" w:color="000000" w:sz="6" w:space="0"/>
              <w:right w:val="single" w:color="000000" w:sz="6" w:space="0"/>
            </w:tcBorders>
          </w:tcPr>
          <w:p w14:paraId="12322981">
            <w:pPr>
              <w:pStyle w:val="224"/>
              <w:rPr>
                <w:rFonts w:hint="default"/>
              </w:rPr>
            </w:pPr>
            <w:r>
              <w:t>告警消除场景</w:t>
            </w:r>
          </w:p>
        </w:tc>
        <w:tc>
          <w:tcPr>
            <w:tcW w:w="750" w:type="pct"/>
            <w:tcBorders>
              <w:top w:val="single" w:color="000000" w:sz="6" w:space="0"/>
              <w:bottom w:val="single" w:color="000000" w:sz="6" w:space="0"/>
              <w:right w:val="single" w:color="000000" w:sz="6" w:space="0"/>
            </w:tcBorders>
          </w:tcPr>
          <w:p w14:paraId="296F05FE">
            <w:pPr>
              <w:pStyle w:val="224"/>
              <w:rPr>
                <w:rFonts w:hint="default"/>
              </w:rPr>
            </w:pPr>
          </w:p>
        </w:tc>
      </w:tr>
      <w:tr w14:paraId="22E78E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428D3736">
            <w:pPr>
              <w:pStyle w:val="224"/>
              <w:rPr>
                <w:rFonts w:hint="default"/>
              </w:rPr>
            </w:pPr>
            <w:r>
              <w:t>热插拔</w:t>
            </w:r>
          </w:p>
        </w:tc>
        <w:tc>
          <w:tcPr>
            <w:tcW w:w="2950" w:type="pct"/>
            <w:tcBorders>
              <w:top w:val="single" w:color="000000" w:sz="6" w:space="0"/>
              <w:bottom w:val="single" w:color="000000" w:sz="6" w:space="0"/>
              <w:right w:val="single" w:color="000000" w:sz="6" w:space="0"/>
            </w:tcBorders>
          </w:tcPr>
          <w:p w14:paraId="3E8BE903">
            <w:pPr>
              <w:pStyle w:val="224"/>
              <w:rPr>
                <w:rFonts w:hint="default"/>
              </w:rPr>
            </w:pPr>
            <w:r>
              <w:t>对象是否涉及热插拔</w:t>
            </w:r>
          </w:p>
        </w:tc>
        <w:tc>
          <w:tcPr>
            <w:tcW w:w="750" w:type="pct"/>
            <w:tcBorders>
              <w:top w:val="single" w:color="000000" w:sz="6" w:space="0"/>
              <w:bottom w:val="single" w:color="000000" w:sz="6" w:space="0"/>
            </w:tcBorders>
          </w:tcPr>
          <w:p w14:paraId="1876DC21">
            <w:pPr>
              <w:pStyle w:val="224"/>
              <w:rPr>
                <w:rFonts w:hint="default"/>
              </w:rPr>
            </w:pPr>
          </w:p>
        </w:tc>
      </w:tr>
      <w:tr w14:paraId="6EAAA89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85CD88F">
            <w:pPr>
              <w:pStyle w:val="224"/>
              <w:rPr>
                <w:rFonts w:hint="default"/>
              </w:rPr>
            </w:pPr>
          </w:p>
        </w:tc>
        <w:tc>
          <w:tcPr>
            <w:tcW w:w="2950" w:type="pct"/>
            <w:tcBorders>
              <w:top w:val="single" w:color="000000" w:sz="6" w:space="0"/>
              <w:bottom w:val="single" w:color="000000" w:sz="6" w:space="0"/>
              <w:right w:val="single" w:color="000000" w:sz="6" w:space="0"/>
            </w:tcBorders>
          </w:tcPr>
          <w:p w14:paraId="0CECBA3F">
            <w:pPr>
              <w:pStyle w:val="224"/>
              <w:rPr>
                <w:rFonts w:hint="default"/>
              </w:rPr>
            </w:pPr>
            <w:r>
              <w:t>对象插拔场景的数据更新是否符合预期</w:t>
            </w:r>
          </w:p>
        </w:tc>
        <w:tc>
          <w:tcPr>
            <w:tcW w:w="750" w:type="pct"/>
            <w:tcBorders>
              <w:top w:val="single" w:color="000000" w:sz="6" w:space="0"/>
              <w:bottom w:val="single" w:color="000000" w:sz="6" w:space="0"/>
              <w:right w:val="single" w:color="000000" w:sz="6" w:space="0"/>
            </w:tcBorders>
          </w:tcPr>
          <w:p w14:paraId="70B1C39F">
            <w:pPr>
              <w:pStyle w:val="224"/>
              <w:rPr>
                <w:rFonts w:hint="default"/>
              </w:rPr>
            </w:pPr>
          </w:p>
        </w:tc>
      </w:tr>
      <w:tr w14:paraId="444B11A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4119B9E">
            <w:pPr>
              <w:pStyle w:val="224"/>
              <w:rPr>
                <w:rFonts w:hint="default"/>
              </w:rPr>
            </w:pPr>
            <w:r>
              <w:t>定制化</w:t>
            </w:r>
          </w:p>
        </w:tc>
        <w:tc>
          <w:tcPr>
            <w:tcW w:w="2950" w:type="pct"/>
            <w:tcBorders>
              <w:top w:val="single" w:color="000000" w:sz="6" w:space="0"/>
              <w:bottom w:val="single" w:color="000000" w:sz="6" w:space="0"/>
              <w:right w:val="single" w:color="000000" w:sz="6" w:space="0"/>
            </w:tcBorders>
          </w:tcPr>
          <w:p w14:paraId="528BC740">
            <w:pPr>
              <w:pStyle w:val="224"/>
              <w:rPr>
                <w:rFonts w:hint="default"/>
              </w:rPr>
            </w:pPr>
            <w:r>
              <w:t>完整定制化流程校验（改动定制化中的部分内容，需要覆盖验证完整定制化流程）</w:t>
            </w:r>
          </w:p>
        </w:tc>
        <w:tc>
          <w:tcPr>
            <w:tcW w:w="750" w:type="pct"/>
            <w:tcBorders>
              <w:top w:val="single" w:color="000000" w:sz="6" w:space="0"/>
              <w:bottom w:val="single" w:color="000000" w:sz="6" w:space="0"/>
            </w:tcBorders>
          </w:tcPr>
          <w:p w14:paraId="5767CDB2">
            <w:pPr>
              <w:pStyle w:val="224"/>
              <w:rPr>
                <w:rFonts w:hint="default"/>
              </w:rPr>
            </w:pPr>
          </w:p>
        </w:tc>
      </w:tr>
      <w:tr w14:paraId="1B07655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EF06A3E">
            <w:pPr>
              <w:pStyle w:val="224"/>
              <w:rPr>
                <w:rFonts w:hint="default"/>
              </w:rPr>
            </w:pPr>
          </w:p>
        </w:tc>
        <w:tc>
          <w:tcPr>
            <w:tcW w:w="2950" w:type="pct"/>
            <w:tcBorders>
              <w:top w:val="single" w:color="000000" w:sz="6" w:space="0"/>
              <w:bottom w:val="single" w:color="000000" w:sz="6" w:space="0"/>
              <w:right w:val="single" w:color="000000" w:sz="6" w:space="0"/>
            </w:tcBorders>
          </w:tcPr>
          <w:p w14:paraId="38287FB3">
            <w:pPr>
              <w:pStyle w:val="224"/>
              <w:rPr>
                <w:rFonts w:hint="default"/>
              </w:rPr>
            </w:pPr>
            <w:r>
              <w:t>空定制化流程校验</w:t>
            </w:r>
          </w:p>
        </w:tc>
        <w:tc>
          <w:tcPr>
            <w:tcW w:w="750" w:type="pct"/>
            <w:tcBorders>
              <w:top w:val="single" w:color="000000" w:sz="6" w:space="0"/>
              <w:bottom w:val="single" w:color="000000" w:sz="6" w:space="0"/>
              <w:right w:val="single" w:color="000000" w:sz="6" w:space="0"/>
            </w:tcBorders>
          </w:tcPr>
          <w:p w14:paraId="04B7D231">
            <w:pPr>
              <w:pStyle w:val="224"/>
              <w:rPr>
                <w:rFonts w:hint="default"/>
              </w:rPr>
            </w:pPr>
          </w:p>
        </w:tc>
      </w:tr>
      <w:tr w14:paraId="237487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5C67ACB">
            <w:pPr>
              <w:pStyle w:val="224"/>
              <w:rPr>
                <w:rFonts w:hint="default"/>
              </w:rPr>
            </w:pPr>
          </w:p>
        </w:tc>
        <w:tc>
          <w:tcPr>
            <w:tcW w:w="2950" w:type="pct"/>
            <w:tcBorders>
              <w:top w:val="single" w:color="000000" w:sz="6" w:space="0"/>
              <w:bottom w:val="single" w:color="000000" w:sz="6" w:space="0"/>
              <w:right w:val="single" w:color="000000" w:sz="6" w:space="0"/>
            </w:tcBorders>
          </w:tcPr>
          <w:p w14:paraId="2A617139">
            <w:pPr>
              <w:pStyle w:val="224"/>
              <w:rPr>
                <w:rFonts w:hint="default"/>
              </w:rPr>
            </w:pPr>
            <w:r>
              <w:t>机型差异验证</w:t>
            </w:r>
          </w:p>
        </w:tc>
        <w:tc>
          <w:tcPr>
            <w:tcW w:w="750" w:type="pct"/>
            <w:tcBorders>
              <w:top w:val="single" w:color="000000" w:sz="6" w:space="0"/>
              <w:bottom w:val="single" w:color="000000" w:sz="6" w:space="0"/>
              <w:right w:val="single" w:color="000000" w:sz="6" w:space="0"/>
            </w:tcBorders>
          </w:tcPr>
          <w:p w14:paraId="77416960">
            <w:pPr>
              <w:pStyle w:val="224"/>
              <w:rPr>
                <w:rFonts w:hint="default"/>
              </w:rPr>
            </w:pPr>
          </w:p>
        </w:tc>
      </w:tr>
      <w:tr w14:paraId="3D3EB70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4883F9CA">
            <w:pPr>
              <w:pStyle w:val="224"/>
              <w:rPr>
                <w:rFonts w:hint="default"/>
              </w:rPr>
            </w:pPr>
            <w:r>
              <w:t>外部参数校验</w:t>
            </w:r>
          </w:p>
        </w:tc>
        <w:tc>
          <w:tcPr>
            <w:tcW w:w="2950" w:type="pct"/>
            <w:tcBorders>
              <w:top w:val="single" w:color="000000" w:sz="6" w:space="0"/>
              <w:bottom w:val="single" w:color="000000" w:sz="6" w:space="0"/>
              <w:right w:val="single" w:color="000000" w:sz="6" w:space="0"/>
            </w:tcBorders>
          </w:tcPr>
          <w:p w14:paraId="0A128D1B">
            <w:pPr>
              <w:pStyle w:val="224"/>
              <w:rPr>
                <w:rFonts w:hint="default"/>
              </w:rPr>
            </w:pPr>
            <w:r>
              <w:t>正常值、边界值、极限值、空值等校验</w:t>
            </w:r>
          </w:p>
        </w:tc>
        <w:tc>
          <w:tcPr>
            <w:tcW w:w="750" w:type="pct"/>
            <w:tcBorders>
              <w:top w:val="single" w:color="000000" w:sz="6" w:space="0"/>
              <w:bottom w:val="single" w:color="000000" w:sz="6" w:space="0"/>
            </w:tcBorders>
          </w:tcPr>
          <w:p w14:paraId="04BC0CAB">
            <w:pPr>
              <w:pStyle w:val="224"/>
              <w:rPr>
                <w:rFonts w:hint="default"/>
              </w:rPr>
            </w:pPr>
          </w:p>
        </w:tc>
      </w:tr>
    </w:tbl>
    <w:p w14:paraId="29FFE574">
      <w:pPr>
        <w:rPr>
          <w:rFonts w:hint="default"/>
        </w:rPr>
      </w:pPr>
    </w:p>
    <w:p w14:paraId="5912542D">
      <w:pPr>
        <w:rPr>
          <w:rFonts w:hint="default"/>
        </w:rPr>
      </w:pPr>
      <w:r>
        <w:t>【</w:t>
      </w:r>
      <w:r>
        <w:rPr>
          <w:color w:val="0000FF"/>
        </w:rPr>
        <w:t>针对需求/问题单进行用例设计，包括正常场景及异常场景验证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669"/>
        <w:gridCol w:w="3913"/>
        <w:gridCol w:w="3913"/>
        <w:gridCol w:w="1143"/>
      </w:tblGrid>
      <w:tr w14:paraId="0CD4B6D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2F3435AA">
            <w:pPr>
              <w:pStyle w:val="224"/>
              <w:rPr>
                <w:rFonts w:hint="default"/>
              </w:rPr>
            </w:pPr>
            <w:r>
              <w:rPr>
                <w:b/>
              </w:rPr>
              <w:t>编号</w:t>
            </w:r>
          </w:p>
        </w:tc>
        <w:tc>
          <w:tcPr>
            <w:tcW w:w="2030" w:type="pct"/>
            <w:tcBorders>
              <w:top w:val="single" w:color="000000" w:sz="6" w:space="0"/>
              <w:bottom w:val="single" w:color="000000" w:sz="6" w:space="0"/>
              <w:right w:val="single" w:color="000000" w:sz="6" w:space="0"/>
            </w:tcBorders>
          </w:tcPr>
          <w:p w14:paraId="00FB8325">
            <w:pPr>
              <w:pStyle w:val="224"/>
              <w:rPr>
                <w:rFonts w:hint="default"/>
              </w:rPr>
            </w:pPr>
            <w:r>
              <w:rPr>
                <w:b/>
              </w:rPr>
              <w:t>描述</w:t>
            </w:r>
          </w:p>
        </w:tc>
        <w:tc>
          <w:tcPr>
            <w:tcW w:w="2030" w:type="pct"/>
            <w:tcBorders>
              <w:top w:val="single" w:color="000000" w:sz="6" w:space="0"/>
              <w:bottom w:val="single" w:color="000000" w:sz="6" w:space="0"/>
              <w:right w:val="single" w:color="000000" w:sz="6" w:space="0"/>
            </w:tcBorders>
          </w:tcPr>
          <w:p w14:paraId="4BE2C163">
            <w:pPr>
              <w:pStyle w:val="224"/>
              <w:rPr>
                <w:rFonts w:hint="default"/>
              </w:rPr>
            </w:pPr>
            <w:r>
              <w:rPr>
                <w:b/>
              </w:rPr>
              <w:t>用例预期</w:t>
            </w:r>
          </w:p>
        </w:tc>
        <w:tc>
          <w:tcPr>
            <w:tcW w:w="593" w:type="pct"/>
            <w:tcBorders>
              <w:top w:val="single" w:color="000000" w:sz="6" w:space="0"/>
              <w:bottom w:val="single" w:color="000000" w:sz="6" w:space="0"/>
            </w:tcBorders>
          </w:tcPr>
          <w:p w14:paraId="5521CD7A">
            <w:pPr>
              <w:pStyle w:val="224"/>
              <w:rPr>
                <w:rFonts w:hint="default"/>
              </w:rPr>
            </w:pPr>
            <w:r>
              <w:rPr>
                <w:b/>
              </w:rPr>
              <w:t>结果（PASS/FAIL）</w:t>
            </w:r>
          </w:p>
        </w:tc>
      </w:tr>
      <w:tr w14:paraId="1A66267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775F5D8">
            <w:pPr>
              <w:pStyle w:val="224"/>
              <w:rPr>
                <w:rFonts w:hint="default"/>
              </w:rPr>
            </w:pPr>
            <w:r>
              <w:t>1</w:t>
            </w:r>
          </w:p>
        </w:tc>
        <w:tc>
          <w:tcPr>
            <w:tcW w:w="2030" w:type="pct"/>
            <w:tcBorders>
              <w:top w:val="single" w:color="000000" w:sz="6" w:space="0"/>
              <w:bottom w:val="single" w:color="000000" w:sz="6" w:space="0"/>
              <w:right w:val="single" w:color="000000" w:sz="6" w:space="0"/>
            </w:tcBorders>
          </w:tcPr>
          <w:p w14:paraId="636546B8">
            <w:pPr>
              <w:pStyle w:val="224"/>
              <w:rPr>
                <w:rFonts w:hint="default"/>
              </w:rPr>
            </w:pPr>
            <w:r>
              <w:t>BMC是否能正常识别网卡，PCIe及网络适配器界面下信息是否符合预期</w:t>
            </w:r>
          </w:p>
        </w:tc>
        <w:tc>
          <w:tcPr>
            <w:tcW w:w="2030" w:type="pct"/>
            <w:tcBorders>
              <w:top w:val="single" w:color="000000" w:sz="6" w:space="0"/>
              <w:bottom w:val="single" w:color="000000" w:sz="6" w:space="0"/>
              <w:right w:val="single" w:color="000000" w:sz="6" w:space="0"/>
            </w:tcBorders>
          </w:tcPr>
          <w:p w14:paraId="3F56E639">
            <w:pPr>
              <w:pStyle w:val="224"/>
              <w:rPr>
                <w:rFonts w:hint="default"/>
              </w:rPr>
            </w:pPr>
            <w:r>
              <w:t>页面显示信息符合预期</w:t>
            </w:r>
          </w:p>
        </w:tc>
        <w:tc>
          <w:tcPr>
            <w:tcW w:w="593" w:type="pct"/>
            <w:tcBorders>
              <w:top w:val="single" w:color="000000" w:sz="6" w:space="0"/>
              <w:bottom w:val="single" w:color="000000" w:sz="6" w:space="0"/>
            </w:tcBorders>
          </w:tcPr>
          <w:p w14:paraId="03CAE955">
            <w:pPr>
              <w:pStyle w:val="224"/>
              <w:rPr>
                <w:rFonts w:hint="default"/>
              </w:rPr>
            </w:pPr>
            <w:r>
              <w:rPr>
                <w:i/>
                <w:color w:val="0000FF"/>
              </w:rPr>
              <w:t>PASS</w:t>
            </w:r>
          </w:p>
        </w:tc>
      </w:tr>
      <w:tr w14:paraId="54FCF50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31766D7">
            <w:pPr>
              <w:pStyle w:val="224"/>
              <w:rPr>
                <w:rFonts w:hint="default"/>
              </w:rPr>
            </w:pPr>
            <w:r>
              <w:t>2</w:t>
            </w:r>
          </w:p>
        </w:tc>
        <w:tc>
          <w:tcPr>
            <w:tcW w:w="2030" w:type="pct"/>
            <w:tcBorders>
              <w:top w:val="single" w:color="000000" w:sz="6" w:space="0"/>
              <w:bottom w:val="single" w:color="000000" w:sz="6" w:space="0"/>
              <w:right w:val="single" w:color="000000" w:sz="6" w:space="0"/>
            </w:tcBorders>
          </w:tcPr>
          <w:p w14:paraId="43D1238B">
            <w:pPr>
              <w:pStyle w:val="224"/>
              <w:rPr>
                <w:rFonts w:hint="default"/>
              </w:rPr>
            </w:pPr>
            <w:r>
              <w:t>传感器是否有数据，调速策略是否正常生效</w:t>
            </w:r>
          </w:p>
        </w:tc>
        <w:tc>
          <w:tcPr>
            <w:tcW w:w="2030" w:type="pct"/>
            <w:tcBorders>
              <w:top w:val="single" w:color="000000" w:sz="6" w:space="0"/>
              <w:bottom w:val="single" w:color="000000" w:sz="6" w:space="0"/>
              <w:right w:val="single" w:color="000000" w:sz="6" w:space="0"/>
            </w:tcBorders>
          </w:tcPr>
          <w:p w14:paraId="494D5261">
            <w:pPr>
              <w:pStyle w:val="224"/>
              <w:rPr>
                <w:rFonts w:hint="default"/>
              </w:rPr>
            </w:pPr>
            <w:r>
              <w:t>传感器有数据，调速按照策略生效</w:t>
            </w:r>
          </w:p>
        </w:tc>
        <w:tc>
          <w:tcPr>
            <w:tcW w:w="593" w:type="pct"/>
            <w:tcBorders>
              <w:top w:val="single" w:color="000000" w:sz="6" w:space="0"/>
              <w:bottom w:val="single" w:color="000000" w:sz="6" w:space="0"/>
            </w:tcBorders>
          </w:tcPr>
          <w:p w14:paraId="365E26A2">
            <w:pPr>
              <w:pStyle w:val="224"/>
              <w:rPr>
                <w:rFonts w:hint="default" w:eastAsia="宋体"/>
                <w:lang w:val="en-US" w:eastAsia="zh-CN"/>
              </w:rPr>
            </w:pPr>
            <w:r>
              <w:rPr>
                <w:i/>
                <w:color w:val="0000FF"/>
              </w:rPr>
              <w:t>PASS</w:t>
            </w:r>
          </w:p>
        </w:tc>
      </w:tr>
      <w:tr w14:paraId="021401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075222FC">
            <w:pPr>
              <w:pStyle w:val="224"/>
              <w:rPr>
                <w:rFonts w:hint="default"/>
              </w:rPr>
            </w:pPr>
            <w:r>
              <w:t>3</w:t>
            </w:r>
          </w:p>
        </w:tc>
        <w:tc>
          <w:tcPr>
            <w:tcW w:w="2030" w:type="pct"/>
            <w:tcBorders>
              <w:top w:val="single" w:color="000000" w:sz="6" w:space="0"/>
              <w:bottom w:val="single" w:color="000000" w:sz="6" w:space="0"/>
              <w:right w:val="single" w:color="000000" w:sz="6" w:space="0"/>
            </w:tcBorders>
          </w:tcPr>
          <w:p w14:paraId="7514CB8D">
            <w:pPr>
              <w:pStyle w:val="224"/>
              <w:rPr>
                <w:rFonts w:hint="default"/>
              </w:rPr>
            </w:pPr>
            <w:r>
              <w:t>模拟配置的告警，检查是否能产生对应的告警信息</w:t>
            </w:r>
          </w:p>
        </w:tc>
        <w:tc>
          <w:tcPr>
            <w:tcW w:w="2030" w:type="pct"/>
            <w:tcBorders>
              <w:top w:val="single" w:color="000000" w:sz="6" w:space="0"/>
              <w:bottom w:val="single" w:color="000000" w:sz="6" w:space="0"/>
              <w:right w:val="single" w:color="000000" w:sz="6" w:space="0"/>
            </w:tcBorders>
          </w:tcPr>
          <w:p w14:paraId="39D1CE4B">
            <w:pPr>
              <w:pStyle w:val="224"/>
              <w:rPr>
                <w:rFonts w:hint="default"/>
              </w:rPr>
            </w:pPr>
            <w:r>
              <w:t>能够产生相应告警，并且能够解除</w:t>
            </w:r>
          </w:p>
        </w:tc>
        <w:tc>
          <w:tcPr>
            <w:tcW w:w="593" w:type="pct"/>
            <w:tcBorders>
              <w:top w:val="single" w:color="000000" w:sz="6" w:space="0"/>
              <w:bottom w:val="single" w:color="000000" w:sz="6" w:space="0"/>
            </w:tcBorders>
          </w:tcPr>
          <w:p w14:paraId="40E3E6A4">
            <w:pPr>
              <w:pStyle w:val="224"/>
              <w:rPr>
                <w:rFonts w:hint="default" w:eastAsia="宋体"/>
                <w:lang w:val="en-US" w:eastAsia="zh-CN"/>
              </w:rPr>
            </w:pPr>
            <w:r>
              <w:rPr>
                <w:i/>
                <w:color w:val="0000FF"/>
              </w:rPr>
              <w:t>PASS</w:t>
            </w:r>
          </w:p>
        </w:tc>
      </w:tr>
      <w:tr w14:paraId="4C9D8A0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4955E8D">
            <w:pPr>
              <w:pStyle w:val="224"/>
              <w:rPr>
                <w:rFonts w:hint="default"/>
              </w:rPr>
            </w:pPr>
          </w:p>
        </w:tc>
        <w:tc>
          <w:tcPr>
            <w:tcW w:w="2030" w:type="pct"/>
            <w:tcBorders>
              <w:top w:val="single" w:color="000000" w:sz="6" w:space="0"/>
              <w:bottom w:val="single" w:color="000000" w:sz="6" w:space="0"/>
              <w:right w:val="single" w:color="000000" w:sz="6" w:space="0"/>
            </w:tcBorders>
          </w:tcPr>
          <w:p w14:paraId="01591B99">
            <w:pPr>
              <w:pStyle w:val="224"/>
              <w:rPr>
                <w:rFonts w:hint="default"/>
              </w:rPr>
            </w:pPr>
          </w:p>
        </w:tc>
        <w:tc>
          <w:tcPr>
            <w:tcW w:w="2030" w:type="pct"/>
            <w:tcBorders>
              <w:top w:val="single" w:color="000000" w:sz="6" w:space="0"/>
              <w:bottom w:val="single" w:color="000000" w:sz="6" w:space="0"/>
              <w:right w:val="single" w:color="000000" w:sz="6" w:space="0"/>
            </w:tcBorders>
          </w:tcPr>
          <w:p w14:paraId="528474ED">
            <w:pPr>
              <w:pStyle w:val="224"/>
              <w:rPr>
                <w:rFonts w:hint="default"/>
              </w:rPr>
            </w:pPr>
          </w:p>
        </w:tc>
        <w:tc>
          <w:tcPr>
            <w:tcW w:w="593" w:type="pct"/>
            <w:tcBorders>
              <w:top w:val="single" w:color="000000" w:sz="6" w:space="0"/>
              <w:bottom w:val="single" w:color="000000" w:sz="6" w:space="0"/>
            </w:tcBorders>
          </w:tcPr>
          <w:p w14:paraId="3E8698B7">
            <w:pPr>
              <w:pStyle w:val="224"/>
              <w:rPr>
                <w:rFonts w:hint="default"/>
              </w:rPr>
            </w:pPr>
          </w:p>
        </w:tc>
      </w:tr>
      <w:tr w14:paraId="3FFAE4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2C44D49">
            <w:pPr>
              <w:pStyle w:val="224"/>
              <w:rPr>
                <w:rFonts w:hint="default"/>
              </w:rPr>
            </w:pPr>
          </w:p>
        </w:tc>
        <w:tc>
          <w:tcPr>
            <w:tcW w:w="2030" w:type="pct"/>
            <w:tcBorders>
              <w:top w:val="single" w:color="000000" w:sz="6" w:space="0"/>
              <w:bottom w:val="single" w:color="000000" w:sz="6" w:space="0"/>
              <w:right w:val="single" w:color="000000" w:sz="6" w:space="0"/>
            </w:tcBorders>
          </w:tcPr>
          <w:p w14:paraId="4FD5CC33">
            <w:pPr>
              <w:pStyle w:val="224"/>
              <w:rPr>
                <w:rFonts w:hint="default"/>
              </w:rPr>
            </w:pPr>
          </w:p>
        </w:tc>
        <w:tc>
          <w:tcPr>
            <w:tcW w:w="2030" w:type="pct"/>
            <w:tcBorders>
              <w:top w:val="single" w:color="000000" w:sz="6" w:space="0"/>
              <w:bottom w:val="single" w:color="000000" w:sz="6" w:space="0"/>
              <w:right w:val="single" w:color="000000" w:sz="6" w:space="0"/>
            </w:tcBorders>
          </w:tcPr>
          <w:p w14:paraId="5807A2D5">
            <w:pPr>
              <w:pStyle w:val="224"/>
              <w:rPr>
                <w:rFonts w:hint="default"/>
              </w:rPr>
            </w:pPr>
          </w:p>
        </w:tc>
        <w:tc>
          <w:tcPr>
            <w:tcW w:w="593" w:type="pct"/>
            <w:tcBorders>
              <w:top w:val="single" w:color="000000" w:sz="6" w:space="0"/>
              <w:bottom w:val="single" w:color="000000" w:sz="6" w:space="0"/>
            </w:tcBorders>
          </w:tcPr>
          <w:p w14:paraId="37FEAB35">
            <w:pPr>
              <w:pStyle w:val="224"/>
              <w:rPr>
                <w:rFonts w:hint="default"/>
              </w:rPr>
            </w:pPr>
          </w:p>
        </w:tc>
      </w:tr>
      <w:tr w14:paraId="4A1E2D6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1716165A">
            <w:pPr>
              <w:pStyle w:val="224"/>
              <w:rPr>
                <w:rFonts w:hint="default"/>
              </w:rPr>
            </w:pPr>
          </w:p>
        </w:tc>
        <w:tc>
          <w:tcPr>
            <w:tcW w:w="2030" w:type="pct"/>
            <w:tcBorders>
              <w:top w:val="single" w:color="000000" w:sz="6" w:space="0"/>
              <w:bottom w:val="single" w:color="000000" w:sz="6" w:space="0"/>
              <w:right w:val="single" w:color="000000" w:sz="6" w:space="0"/>
            </w:tcBorders>
          </w:tcPr>
          <w:p w14:paraId="45643823">
            <w:pPr>
              <w:pStyle w:val="224"/>
              <w:rPr>
                <w:rFonts w:hint="default"/>
              </w:rPr>
            </w:pPr>
          </w:p>
        </w:tc>
        <w:tc>
          <w:tcPr>
            <w:tcW w:w="2030" w:type="pct"/>
            <w:tcBorders>
              <w:top w:val="single" w:color="000000" w:sz="6" w:space="0"/>
              <w:bottom w:val="single" w:color="000000" w:sz="6" w:space="0"/>
              <w:right w:val="single" w:color="000000" w:sz="6" w:space="0"/>
            </w:tcBorders>
          </w:tcPr>
          <w:p w14:paraId="30CA6E75">
            <w:pPr>
              <w:pStyle w:val="224"/>
              <w:rPr>
                <w:rFonts w:hint="default"/>
              </w:rPr>
            </w:pPr>
          </w:p>
        </w:tc>
        <w:tc>
          <w:tcPr>
            <w:tcW w:w="593" w:type="pct"/>
            <w:tcBorders>
              <w:top w:val="single" w:color="000000" w:sz="6" w:space="0"/>
              <w:bottom w:val="single" w:color="000000" w:sz="6" w:space="0"/>
            </w:tcBorders>
          </w:tcPr>
          <w:p w14:paraId="60FC4CE1">
            <w:pPr>
              <w:pStyle w:val="224"/>
              <w:rPr>
                <w:rFonts w:hint="default"/>
              </w:rPr>
            </w:pPr>
          </w:p>
        </w:tc>
      </w:tr>
    </w:tbl>
    <w:p w14:paraId="02C198B3">
      <w:pPr>
        <w:pStyle w:val="3"/>
        <w:rPr>
          <w:rFonts w:hint="default"/>
        </w:rPr>
      </w:pPr>
      <w:bookmarkStart w:id="6" w:name="_ZH-CN_TOPIC_0000002309369261"/>
      <w:bookmarkEnd w:id="6"/>
      <w:bookmarkStart w:id="7" w:name="_ZH-CN_TOPIC_0000002309369261-chtext"/>
      <w:bookmarkStart w:id="8" w:name="_Toc256000002"/>
      <w:r>
        <w:t>用例执行环境及版本</w:t>
      </w:r>
      <w:bookmarkEnd w:id="7"/>
      <w:bookmarkEnd w:id="8"/>
    </w:p>
    <w:p w14:paraId="580BC64B">
      <w:pPr>
        <w:rPr>
          <w:rFonts w:hint="default"/>
        </w:rPr>
      </w:pPr>
      <w:r>
        <w:t>【</w:t>
      </w:r>
      <w:r>
        <w:rPr>
          <w:color w:val="0000FF"/>
        </w:rPr>
        <w:t>环境配置：如需要博通Raid卡；版本信息：贴上验证软件包的版本信息</w:t>
      </w:r>
      <w:r>
        <w:t>】</w:t>
      </w:r>
    </w:p>
    <w:p w14:paraId="56C31F16">
      <w:pPr>
        <w:rPr>
          <w:rFonts w:hint="default"/>
        </w:rPr>
      </w:pPr>
      <w:r>
        <w:rPr>
          <w:b/>
        </w:rPr>
        <w:t>环境配置：无特殊需求</w:t>
      </w:r>
    </w:p>
    <w:p w14:paraId="168C78CB">
      <w:pPr>
        <w:rPr>
          <w:rFonts w:hint="default"/>
        </w:rPr>
      </w:pPr>
    </w:p>
    <w:p w14:paraId="2602C982">
      <w:pPr>
        <w:pStyle w:val="3"/>
        <w:rPr>
          <w:rFonts w:hint="default"/>
        </w:rPr>
      </w:pPr>
      <w:bookmarkStart w:id="9" w:name="_ZH-CN_TOPIC_0000002309256201"/>
      <w:bookmarkEnd w:id="9"/>
      <w:bookmarkStart w:id="10" w:name="_Toc256000003"/>
      <w:bookmarkStart w:id="11" w:name="_ZH-CN_TOPIC_0000002309256201-chtext"/>
      <w:r>
        <w:t>用例验证及执行结果</w:t>
      </w:r>
      <w:bookmarkEnd w:id="10"/>
      <w:bookmarkEnd w:id="11"/>
    </w:p>
    <w:p w14:paraId="4CA55AE5">
      <w:pPr>
        <w:rPr>
          <w:rFonts w:hint="default"/>
        </w:rPr>
      </w:pPr>
      <w:r>
        <w:rPr>
          <w:color w:val="0000FF"/>
        </w:rPr>
        <w:t>注意：每个用例一个表格</w:t>
      </w:r>
      <w:bookmarkStart w:id="12" w:name="_Toc256000004"/>
      <w:bookmarkStart w:id="13" w:name="_ZH-CN_TOPIC_0000002309256197-chtext"/>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2397A4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7A25FC5">
            <w:pPr>
              <w:pStyle w:val="224"/>
              <w:rPr>
                <w:rFonts w:hint="default"/>
              </w:rPr>
            </w:pPr>
            <w:r>
              <w:rPr>
                <w:color w:val="000000"/>
              </w:rPr>
              <w:t>测试编号</w:t>
            </w:r>
          </w:p>
        </w:tc>
        <w:tc>
          <w:tcPr>
            <w:tcW w:w="4300" w:type="pct"/>
            <w:tcBorders>
              <w:top w:val="single" w:color="000000" w:sz="6" w:space="0"/>
              <w:bottom w:val="single" w:color="000000" w:sz="6" w:space="0"/>
            </w:tcBorders>
          </w:tcPr>
          <w:p w14:paraId="750B299A">
            <w:pPr>
              <w:pStyle w:val="224"/>
              <w:rPr>
                <w:rFonts w:hint="default"/>
              </w:rPr>
            </w:pPr>
            <w:r>
              <w:t>1</w:t>
            </w:r>
          </w:p>
        </w:tc>
      </w:tr>
      <w:tr w14:paraId="1B93E20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ED0C811">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FA7D602">
            <w:pPr>
              <w:pStyle w:val="224"/>
              <w:rPr>
                <w:rFonts w:hint="default" w:eastAsia="宋体"/>
                <w:lang w:val="en-US" w:eastAsia="zh-CN"/>
              </w:rPr>
            </w:pPr>
            <w:r>
              <w:rPr>
                <w:rFonts w:hint="eastAsia"/>
                <w:lang w:val="en-US" w:eastAsia="zh-CN"/>
              </w:rPr>
              <w:t>Web端查看</w:t>
            </w:r>
            <w:r>
              <w:t>网络适配器界面下信息是否符合预期</w:t>
            </w:r>
          </w:p>
        </w:tc>
      </w:tr>
      <w:tr w14:paraId="5CE0698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D88255A">
            <w:pPr>
              <w:pStyle w:val="224"/>
              <w:rPr>
                <w:rFonts w:hint="default"/>
              </w:rPr>
            </w:pPr>
            <w:r>
              <w:rPr>
                <w:color w:val="000000"/>
              </w:rPr>
              <w:t>预置条件</w:t>
            </w:r>
          </w:p>
        </w:tc>
        <w:tc>
          <w:tcPr>
            <w:tcW w:w="4300" w:type="pct"/>
            <w:tcBorders>
              <w:top w:val="single" w:color="000000" w:sz="6" w:space="0"/>
              <w:bottom w:val="single" w:color="000000" w:sz="6" w:space="0"/>
            </w:tcBorders>
          </w:tcPr>
          <w:p w14:paraId="325F0288">
            <w:pPr>
              <w:pStyle w:val="224"/>
              <w:numPr>
                <w:ilvl w:val="0"/>
                <w:numId w:val="24"/>
              </w:numPr>
              <w:rPr>
                <w:rFonts w:hint="eastAsia"/>
                <w:lang w:val="en-US" w:eastAsia="zh-CN"/>
              </w:rPr>
            </w:pPr>
            <w:r>
              <w:rPr>
                <w:rFonts w:hint="eastAsia"/>
                <w:lang w:val="en-US" w:eastAsia="zh-CN"/>
              </w:rPr>
              <w:t>机器上电</w:t>
            </w:r>
          </w:p>
          <w:p w14:paraId="7D0C30FD">
            <w:pPr>
              <w:pStyle w:val="224"/>
              <w:numPr>
                <w:ilvl w:val="0"/>
                <w:numId w:val="24"/>
              </w:numPr>
              <w:rPr>
                <w:rFonts w:hint="default"/>
                <w:lang w:val="en-US" w:eastAsia="zh-CN"/>
              </w:rPr>
            </w:pPr>
            <w:r>
              <w:rPr>
                <w:rFonts w:hint="eastAsia"/>
                <w:lang w:val="en-US" w:eastAsia="zh-CN"/>
              </w:rPr>
              <w:t>机器上插着</w:t>
            </w:r>
            <w:r>
              <w:t>网卡</w:t>
            </w:r>
            <w:r>
              <w:rPr>
                <w:rFonts w:hint="eastAsia"/>
                <w:lang w:eastAsia="zh-CN"/>
              </w:rPr>
              <w:t>QLE2692-HUA-SP</w:t>
            </w:r>
          </w:p>
        </w:tc>
      </w:tr>
      <w:tr w14:paraId="406ED6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086EDB4">
            <w:pPr>
              <w:pStyle w:val="224"/>
              <w:rPr>
                <w:rFonts w:hint="default"/>
              </w:rPr>
            </w:pPr>
            <w:r>
              <w:t>测试步骤</w:t>
            </w:r>
          </w:p>
        </w:tc>
        <w:tc>
          <w:tcPr>
            <w:tcW w:w="4300" w:type="pct"/>
            <w:tcBorders>
              <w:top w:val="single" w:color="000000" w:sz="6" w:space="0"/>
              <w:bottom w:val="single" w:color="000000" w:sz="6" w:space="0"/>
            </w:tcBorders>
          </w:tcPr>
          <w:p w14:paraId="1CC36E5B">
            <w:pPr>
              <w:pStyle w:val="224"/>
              <w:rPr>
                <w:rFonts w:hint="eastAsia" w:eastAsia="宋体"/>
                <w:lang w:val="en-US" w:eastAsia="zh-CN"/>
              </w:rPr>
            </w:pPr>
            <w:r>
              <w:rPr>
                <w:rFonts w:hint="eastAsia"/>
                <w:lang w:val="en-US" w:eastAsia="zh-CN"/>
              </w:rPr>
              <w:t>登录web，在系统管理-网络适配器中查看</w:t>
            </w:r>
            <w:r>
              <w:t>网卡</w:t>
            </w:r>
            <w:r>
              <w:rPr>
                <w:rFonts w:hint="eastAsia"/>
                <w:lang w:eastAsia="zh-CN"/>
              </w:rPr>
              <w:t>QLE2692-HUA-SP</w:t>
            </w:r>
          </w:p>
        </w:tc>
      </w:tr>
      <w:tr w14:paraId="6347FE4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700" w:type="pct"/>
            <w:tcBorders>
              <w:top w:val="single" w:color="000000" w:sz="6" w:space="0"/>
              <w:bottom w:val="single" w:color="000000" w:sz="6" w:space="0"/>
              <w:right w:val="single" w:color="000000" w:sz="6" w:space="0"/>
            </w:tcBorders>
          </w:tcPr>
          <w:p w14:paraId="6DD9B1B1">
            <w:pPr>
              <w:pStyle w:val="224"/>
              <w:rPr>
                <w:rFonts w:hint="default"/>
              </w:rPr>
            </w:pPr>
            <w:r>
              <w:t>预期结果</w:t>
            </w:r>
          </w:p>
        </w:tc>
        <w:tc>
          <w:tcPr>
            <w:tcW w:w="4300" w:type="pct"/>
            <w:tcBorders>
              <w:top w:val="single" w:color="000000" w:sz="6" w:space="0"/>
              <w:bottom w:val="single" w:color="000000" w:sz="6" w:space="0"/>
            </w:tcBorders>
          </w:tcPr>
          <w:p w14:paraId="7CE45813">
            <w:pPr>
              <w:pStyle w:val="224"/>
              <w:rPr>
                <w:rFonts w:hint="eastAsia"/>
                <w:lang w:val="en-US" w:eastAsia="zh-CN"/>
              </w:rPr>
            </w:pPr>
            <w:r>
              <w:rPr>
                <w:rFonts w:hint="eastAsia"/>
                <w:lang w:val="en-US" w:eastAsia="zh-CN"/>
              </w:rPr>
              <w:t>web端信息与网卡信息一致</w:t>
            </w:r>
          </w:p>
          <w:p w14:paraId="103A951D">
            <w:pPr>
              <w:pStyle w:val="224"/>
              <w:tabs>
                <w:tab w:val="left" w:pos="890"/>
              </w:tabs>
              <w:rPr>
                <w:rFonts w:hint="default"/>
                <w:lang w:val="en-US" w:eastAsia="zh-CN"/>
              </w:rPr>
            </w:pPr>
            <w:r>
              <w:drawing>
                <wp:inline distT="0" distB="0" distL="114300" distR="114300">
                  <wp:extent cx="5111750" cy="329565"/>
                  <wp:effectExtent l="0" t="0" r="8890" b="571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r>
              <w:rPr>
                <w:rFonts w:hint="eastAsia"/>
                <w:lang w:val="en-US" w:eastAsia="zh-CN"/>
              </w:rPr>
              <w:tab/>
            </w:r>
          </w:p>
        </w:tc>
      </w:tr>
      <w:tr w14:paraId="5BE44D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95C9E62">
            <w:pPr>
              <w:pStyle w:val="224"/>
              <w:rPr>
                <w:rFonts w:hint="default"/>
              </w:rPr>
            </w:pPr>
            <w:r>
              <w:t>测试结果</w:t>
            </w:r>
          </w:p>
        </w:tc>
        <w:tc>
          <w:tcPr>
            <w:tcW w:w="4300" w:type="pct"/>
            <w:tcBorders>
              <w:top w:val="single" w:color="000000" w:sz="6" w:space="0"/>
              <w:bottom w:val="single" w:color="000000" w:sz="6" w:space="0"/>
            </w:tcBorders>
          </w:tcPr>
          <w:p w14:paraId="0CBE87AE">
            <w:pPr>
              <w:pStyle w:val="224"/>
              <w:rPr>
                <w:rFonts w:hint="eastAsia"/>
                <w:lang w:val="en-US" w:eastAsia="zh-CN"/>
              </w:rPr>
            </w:pPr>
            <w:r>
              <w:rPr>
                <w:rFonts w:hint="eastAsia"/>
                <w:lang w:val="en-US" w:eastAsia="zh-CN"/>
              </w:rPr>
              <w:t>web端</w:t>
            </w:r>
          </w:p>
          <w:p w14:paraId="26FC536E">
            <w:pPr>
              <w:pStyle w:val="224"/>
              <w:rPr>
                <w:rFonts w:hint="default"/>
                <w:lang w:val="en-US" w:eastAsia="zh-CN"/>
              </w:rPr>
            </w:pPr>
            <w:r>
              <w:rPr>
                <w:rFonts w:hint="eastAsia"/>
                <w:lang w:val="en-US" w:eastAsia="zh-CN"/>
              </w:rPr>
              <w:t>无iBMA</w:t>
            </w:r>
          </w:p>
          <w:p w14:paraId="123594FA">
            <w:pPr>
              <w:pStyle w:val="224"/>
              <w:rPr>
                <w:rFonts w:hint="eastAsia" w:eastAsia="宋体"/>
                <w:lang w:eastAsia="zh-CN"/>
              </w:rPr>
            </w:pPr>
            <w:r>
              <w:rPr>
                <w:rFonts w:hint="eastAsia" w:eastAsia="宋体"/>
                <w:lang w:eastAsia="zh-CN"/>
              </w:rPr>
              <w:drawing>
                <wp:inline distT="0" distB="0" distL="114300" distR="114300">
                  <wp:extent cx="5120640" cy="2426970"/>
                  <wp:effectExtent l="0" t="0" r="0" b="11430"/>
                  <wp:docPr id="34" name="图片 34" descr="F16D9918-1E01-4aed-AFF3-63277DECB4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F16D9918-1E01-4aed-AFF3-63277DECB4C7"/>
                          <pic:cNvPicPr>
                            <a:picLocks noChangeAspect="1"/>
                          </pic:cNvPicPr>
                        </pic:nvPicPr>
                        <pic:blipFill>
                          <a:blip r:embed="rId18"/>
                          <a:stretch>
                            <a:fillRect/>
                          </a:stretch>
                        </pic:blipFill>
                        <pic:spPr>
                          <a:xfrm>
                            <a:off x="0" y="0"/>
                            <a:ext cx="5120640" cy="2426970"/>
                          </a:xfrm>
                          <a:prstGeom prst="rect">
                            <a:avLst/>
                          </a:prstGeom>
                        </pic:spPr>
                      </pic:pic>
                    </a:graphicData>
                  </a:graphic>
                </wp:inline>
              </w:drawing>
            </w:r>
          </w:p>
          <w:p w14:paraId="6188AFE9">
            <w:pPr>
              <w:pStyle w:val="224"/>
              <w:rPr>
                <w:rFonts w:hint="eastAsia"/>
                <w:lang w:val="en-US" w:eastAsia="zh-CN"/>
              </w:rPr>
            </w:pPr>
            <w:r>
              <w:rPr>
                <w:rFonts w:hint="eastAsia"/>
                <w:lang w:val="en-US" w:eastAsia="zh-CN"/>
              </w:rPr>
              <w:t>有iBMA</w:t>
            </w:r>
          </w:p>
          <w:p w14:paraId="44D7F516">
            <w:pPr>
              <w:pStyle w:val="224"/>
              <w:rPr>
                <w:rFonts w:hint="default"/>
                <w:lang w:val="en-US" w:eastAsia="zh-CN"/>
              </w:rPr>
            </w:pPr>
            <w:r>
              <w:drawing>
                <wp:inline distT="0" distB="0" distL="114300" distR="114300">
                  <wp:extent cx="5120640" cy="2317750"/>
                  <wp:effectExtent l="0" t="0" r="0" b="13970"/>
                  <wp:docPr id="3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8"/>
                          <pic:cNvPicPr>
                            <a:picLocks noChangeAspect="1"/>
                          </pic:cNvPicPr>
                        </pic:nvPicPr>
                        <pic:blipFill>
                          <a:blip r:embed="rId19"/>
                          <a:stretch>
                            <a:fillRect/>
                          </a:stretch>
                        </pic:blipFill>
                        <pic:spPr>
                          <a:xfrm>
                            <a:off x="0" y="0"/>
                            <a:ext cx="5120640" cy="2317750"/>
                          </a:xfrm>
                          <a:prstGeom prst="rect">
                            <a:avLst/>
                          </a:prstGeom>
                          <a:noFill/>
                          <a:ln>
                            <a:noFill/>
                          </a:ln>
                        </pic:spPr>
                      </pic:pic>
                    </a:graphicData>
                  </a:graphic>
                </wp:inline>
              </w:drawing>
            </w:r>
          </w:p>
          <w:p w14:paraId="5C9E60C7">
            <w:pPr>
              <w:pStyle w:val="224"/>
              <w:rPr>
                <w:rFonts w:hint="eastAsia"/>
                <w:lang w:val="en-US" w:eastAsia="zh-CN"/>
              </w:rPr>
            </w:pPr>
            <w:r>
              <w:rPr>
                <w:rFonts w:hint="eastAsia"/>
                <w:lang w:val="en-US" w:eastAsia="zh-CN"/>
              </w:rPr>
              <w:t>带内信息</w:t>
            </w:r>
          </w:p>
          <w:p w14:paraId="7CF43E3F">
            <w:pPr>
              <w:pStyle w:val="224"/>
            </w:pPr>
            <w:r>
              <w:drawing>
                <wp:inline distT="0" distB="0" distL="114300" distR="114300">
                  <wp:extent cx="5118735" cy="450215"/>
                  <wp:effectExtent l="0" t="0" r="1905" b="698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0"/>
                          <a:stretch>
                            <a:fillRect/>
                          </a:stretch>
                        </pic:blipFill>
                        <pic:spPr>
                          <a:xfrm>
                            <a:off x="0" y="0"/>
                            <a:ext cx="5118735" cy="450215"/>
                          </a:xfrm>
                          <a:prstGeom prst="rect">
                            <a:avLst/>
                          </a:prstGeom>
                          <a:noFill/>
                          <a:ln>
                            <a:noFill/>
                          </a:ln>
                        </pic:spPr>
                      </pic:pic>
                    </a:graphicData>
                  </a:graphic>
                </wp:inline>
              </w:drawing>
            </w:r>
          </w:p>
          <w:p w14:paraId="62414D35">
            <w:pPr>
              <w:pStyle w:val="224"/>
            </w:pPr>
            <w:r>
              <w:drawing>
                <wp:inline distT="0" distB="0" distL="114300" distR="114300">
                  <wp:extent cx="5118100" cy="185420"/>
                  <wp:effectExtent l="0" t="0" r="2540" b="1270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21"/>
                          <a:stretch>
                            <a:fillRect/>
                          </a:stretch>
                        </pic:blipFill>
                        <pic:spPr>
                          <a:xfrm>
                            <a:off x="0" y="0"/>
                            <a:ext cx="5118100" cy="185420"/>
                          </a:xfrm>
                          <a:prstGeom prst="rect">
                            <a:avLst/>
                          </a:prstGeom>
                          <a:noFill/>
                          <a:ln>
                            <a:noFill/>
                          </a:ln>
                        </pic:spPr>
                      </pic:pic>
                    </a:graphicData>
                  </a:graphic>
                </wp:inline>
              </w:drawing>
            </w:r>
          </w:p>
          <w:p w14:paraId="2C96D8A3">
            <w:pPr>
              <w:pStyle w:val="224"/>
            </w:pPr>
            <w:r>
              <w:drawing>
                <wp:inline distT="0" distB="0" distL="114300" distR="114300">
                  <wp:extent cx="5122545" cy="284480"/>
                  <wp:effectExtent l="0" t="0" r="13335" b="5080"/>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22"/>
                          <a:stretch>
                            <a:fillRect/>
                          </a:stretch>
                        </pic:blipFill>
                        <pic:spPr>
                          <a:xfrm>
                            <a:off x="0" y="0"/>
                            <a:ext cx="5122545" cy="284480"/>
                          </a:xfrm>
                          <a:prstGeom prst="rect">
                            <a:avLst/>
                          </a:prstGeom>
                          <a:noFill/>
                          <a:ln>
                            <a:noFill/>
                          </a:ln>
                        </pic:spPr>
                      </pic:pic>
                    </a:graphicData>
                  </a:graphic>
                </wp:inline>
              </w:drawing>
            </w:r>
          </w:p>
          <w:p w14:paraId="6AD6528A">
            <w:pPr>
              <w:pStyle w:val="224"/>
            </w:pPr>
            <w:r>
              <w:drawing>
                <wp:inline distT="0" distB="0" distL="114300" distR="114300">
                  <wp:extent cx="5120005" cy="185420"/>
                  <wp:effectExtent l="0" t="0" r="635" b="12700"/>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23"/>
                          <a:stretch>
                            <a:fillRect/>
                          </a:stretch>
                        </pic:blipFill>
                        <pic:spPr>
                          <a:xfrm>
                            <a:off x="0" y="0"/>
                            <a:ext cx="5120005" cy="185420"/>
                          </a:xfrm>
                          <a:prstGeom prst="rect">
                            <a:avLst/>
                          </a:prstGeom>
                          <a:noFill/>
                          <a:ln>
                            <a:noFill/>
                          </a:ln>
                        </pic:spPr>
                      </pic:pic>
                    </a:graphicData>
                  </a:graphic>
                </wp:inline>
              </w:drawing>
            </w:r>
          </w:p>
          <w:p w14:paraId="34155842">
            <w:pPr>
              <w:pStyle w:val="224"/>
            </w:pPr>
            <w:r>
              <w:drawing>
                <wp:inline distT="0" distB="0" distL="114300" distR="114300">
                  <wp:extent cx="5123180" cy="220980"/>
                  <wp:effectExtent l="0" t="0" r="12700" b="7620"/>
                  <wp:docPr id="2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2"/>
                          <pic:cNvPicPr>
                            <a:picLocks noChangeAspect="1"/>
                          </pic:cNvPicPr>
                        </pic:nvPicPr>
                        <pic:blipFill>
                          <a:blip r:embed="rId24"/>
                          <a:stretch>
                            <a:fillRect/>
                          </a:stretch>
                        </pic:blipFill>
                        <pic:spPr>
                          <a:xfrm>
                            <a:off x="0" y="0"/>
                            <a:ext cx="5123180" cy="220980"/>
                          </a:xfrm>
                          <a:prstGeom prst="rect">
                            <a:avLst/>
                          </a:prstGeom>
                          <a:noFill/>
                          <a:ln>
                            <a:noFill/>
                          </a:ln>
                        </pic:spPr>
                      </pic:pic>
                    </a:graphicData>
                  </a:graphic>
                </wp:inline>
              </w:drawing>
            </w:r>
          </w:p>
          <w:p w14:paraId="16110B6C">
            <w:pPr>
              <w:pStyle w:val="224"/>
            </w:pPr>
            <w:r>
              <w:drawing>
                <wp:inline distT="0" distB="0" distL="114300" distR="114300">
                  <wp:extent cx="5123180" cy="380365"/>
                  <wp:effectExtent l="0" t="0" r="12700" b="635"/>
                  <wp:docPr id="2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3"/>
                          <pic:cNvPicPr>
                            <a:picLocks noChangeAspect="1"/>
                          </pic:cNvPicPr>
                        </pic:nvPicPr>
                        <pic:blipFill>
                          <a:blip r:embed="rId25"/>
                          <a:stretch>
                            <a:fillRect/>
                          </a:stretch>
                        </pic:blipFill>
                        <pic:spPr>
                          <a:xfrm>
                            <a:off x="0" y="0"/>
                            <a:ext cx="5123180" cy="380365"/>
                          </a:xfrm>
                          <a:prstGeom prst="rect">
                            <a:avLst/>
                          </a:prstGeom>
                          <a:noFill/>
                          <a:ln>
                            <a:noFill/>
                          </a:ln>
                        </pic:spPr>
                      </pic:pic>
                    </a:graphicData>
                  </a:graphic>
                </wp:inline>
              </w:drawing>
            </w:r>
          </w:p>
          <w:p w14:paraId="2D148CA9">
            <w:pPr>
              <w:pStyle w:val="224"/>
            </w:pPr>
            <w:r>
              <w:drawing>
                <wp:inline distT="0" distB="0" distL="114300" distR="114300">
                  <wp:extent cx="5120005" cy="627380"/>
                  <wp:effectExtent l="0" t="0" r="635" b="12700"/>
                  <wp:docPr id="2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4"/>
                          <pic:cNvPicPr>
                            <a:picLocks noChangeAspect="1"/>
                          </pic:cNvPicPr>
                        </pic:nvPicPr>
                        <pic:blipFill>
                          <a:blip r:embed="rId26"/>
                          <a:stretch>
                            <a:fillRect/>
                          </a:stretch>
                        </pic:blipFill>
                        <pic:spPr>
                          <a:xfrm>
                            <a:off x="0" y="0"/>
                            <a:ext cx="5120005" cy="627380"/>
                          </a:xfrm>
                          <a:prstGeom prst="rect">
                            <a:avLst/>
                          </a:prstGeom>
                          <a:noFill/>
                          <a:ln>
                            <a:noFill/>
                          </a:ln>
                        </pic:spPr>
                      </pic:pic>
                    </a:graphicData>
                  </a:graphic>
                </wp:inline>
              </w:drawing>
            </w:r>
          </w:p>
          <w:p w14:paraId="1B2ABE71">
            <w:pPr>
              <w:pStyle w:val="224"/>
            </w:pPr>
            <w:r>
              <w:drawing>
                <wp:inline distT="0" distB="0" distL="114300" distR="114300">
                  <wp:extent cx="5123815" cy="4051300"/>
                  <wp:effectExtent l="0" t="0" r="12065" b="2540"/>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27"/>
                          <a:stretch>
                            <a:fillRect/>
                          </a:stretch>
                        </pic:blipFill>
                        <pic:spPr>
                          <a:xfrm>
                            <a:off x="0" y="0"/>
                            <a:ext cx="5123815" cy="4051300"/>
                          </a:xfrm>
                          <a:prstGeom prst="rect">
                            <a:avLst/>
                          </a:prstGeom>
                          <a:noFill/>
                          <a:ln>
                            <a:noFill/>
                          </a:ln>
                        </pic:spPr>
                      </pic:pic>
                    </a:graphicData>
                  </a:graphic>
                </wp:inline>
              </w:drawing>
            </w:r>
          </w:p>
          <w:p w14:paraId="4E85E7C3">
            <w:pPr>
              <w:pStyle w:val="224"/>
            </w:pPr>
            <w:r>
              <w:drawing>
                <wp:inline distT="0" distB="0" distL="114300" distR="114300">
                  <wp:extent cx="5124450" cy="463550"/>
                  <wp:effectExtent l="0" t="0" r="11430" b="889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28"/>
                          <a:stretch>
                            <a:fillRect/>
                          </a:stretch>
                        </pic:blipFill>
                        <pic:spPr>
                          <a:xfrm>
                            <a:off x="0" y="0"/>
                            <a:ext cx="5124450" cy="463550"/>
                          </a:xfrm>
                          <a:prstGeom prst="rect">
                            <a:avLst/>
                          </a:prstGeom>
                          <a:noFill/>
                          <a:ln>
                            <a:noFill/>
                          </a:ln>
                        </pic:spPr>
                      </pic:pic>
                    </a:graphicData>
                  </a:graphic>
                </wp:inline>
              </w:drawing>
            </w:r>
          </w:p>
          <w:p w14:paraId="77FFC1BB">
            <w:pPr>
              <w:pStyle w:val="224"/>
            </w:pPr>
            <w:r>
              <w:drawing>
                <wp:inline distT="0" distB="0" distL="114300" distR="114300">
                  <wp:extent cx="5120640" cy="684530"/>
                  <wp:effectExtent l="0" t="0" r="0" b="127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29"/>
                          <a:stretch>
                            <a:fillRect/>
                          </a:stretch>
                        </pic:blipFill>
                        <pic:spPr>
                          <a:xfrm>
                            <a:off x="0" y="0"/>
                            <a:ext cx="5120640" cy="684530"/>
                          </a:xfrm>
                          <a:prstGeom prst="rect">
                            <a:avLst/>
                          </a:prstGeom>
                          <a:noFill/>
                          <a:ln>
                            <a:noFill/>
                          </a:ln>
                        </pic:spPr>
                      </pic:pic>
                    </a:graphicData>
                  </a:graphic>
                </wp:inline>
              </w:drawing>
            </w:r>
          </w:p>
          <w:p w14:paraId="6D3D345D">
            <w:pPr>
              <w:pStyle w:val="224"/>
              <w:rPr>
                <w:rFonts w:hint="default"/>
                <w:lang w:val="en-US" w:eastAsia="zh-CN"/>
              </w:rPr>
            </w:pPr>
            <w:r>
              <w:drawing>
                <wp:inline distT="0" distB="0" distL="114300" distR="114300">
                  <wp:extent cx="5125720" cy="143510"/>
                  <wp:effectExtent l="0" t="0" r="10160" b="8890"/>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30"/>
                          <a:stretch>
                            <a:fillRect/>
                          </a:stretch>
                        </pic:blipFill>
                        <pic:spPr>
                          <a:xfrm>
                            <a:off x="0" y="0"/>
                            <a:ext cx="5125720" cy="143510"/>
                          </a:xfrm>
                          <a:prstGeom prst="rect">
                            <a:avLst/>
                          </a:prstGeom>
                          <a:noFill/>
                          <a:ln>
                            <a:noFill/>
                          </a:ln>
                        </pic:spPr>
                      </pic:pic>
                    </a:graphicData>
                  </a:graphic>
                </wp:inline>
              </w:drawing>
            </w:r>
          </w:p>
        </w:tc>
      </w:tr>
    </w:tbl>
    <w:p w14:paraId="7D3BAC21">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467912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83DD81">
            <w:pPr>
              <w:pStyle w:val="224"/>
              <w:rPr>
                <w:rFonts w:hint="default"/>
              </w:rPr>
            </w:pPr>
            <w:r>
              <w:rPr>
                <w:color w:val="000000"/>
              </w:rPr>
              <w:t>测试编号</w:t>
            </w:r>
          </w:p>
        </w:tc>
        <w:tc>
          <w:tcPr>
            <w:tcW w:w="4300" w:type="pct"/>
            <w:tcBorders>
              <w:top w:val="single" w:color="000000" w:sz="6" w:space="0"/>
              <w:bottom w:val="single" w:color="000000" w:sz="6" w:space="0"/>
            </w:tcBorders>
          </w:tcPr>
          <w:p w14:paraId="0650638E">
            <w:pPr>
              <w:pStyle w:val="224"/>
              <w:rPr>
                <w:rFonts w:hint="eastAsia" w:eastAsia="宋体"/>
                <w:lang w:val="en-US" w:eastAsia="zh-CN"/>
              </w:rPr>
            </w:pPr>
            <w:r>
              <w:rPr>
                <w:rFonts w:hint="eastAsia"/>
                <w:lang w:val="en-US" w:eastAsia="zh-CN"/>
              </w:rPr>
              <w:t>2</w:t>
            </w:r>
          </w:p>
        </w:tc>
      </w:tr>
      <w:tr w14:paraId="32FAC93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57A9BE9">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81C454F">
            <w:pPr>
              <w:pStyle w:val="224"/>
              <w:rPr>
                <w:rFonts w:hint="default"/>
              </w:rPr>
            </w:pPr>
            <w:r>
              <w:rPr>
                <w:rFonts w:hint="eastAsia"/>
                <w:lang w:val="en-US" w:eastAsia="zh-CN"/>
              </w:rPr>
              <w:t>Web端查看其他</w:t>
            </w:r>
            <w:r>
              <w:t>界面下信息是否符合预期</w:t>
            </w:r>
          </w:p>
        </w:tc>
      </w:tr>
      <w:tr w14:paraId="5926D3F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AD2A636">
            <w:pPr>
              <w:pStyle w:val="224"/>
              <w:rPr>
                <w:rFonts w:hint="default"/>
              </w:rPr>
            </w:pPr>
            <w:r>
              <w:rPr>
                <w:color w:val="000000"/>
              </w:rPr>
              <w:t>预置条件</w:t>
            </w:r>
          </w:p>
        </w:tc>
        <w:tc>
          <w:tcPr>
            <w:tcW w:w="4300" w:type="pct"/>
            <w:tcBorders>
              <w:top w:val="single" w:color="000000" w:sz="6" w:space="0"/>
              <w:bottom w:val="single" w:color="000000" w:sz="6" w:space="0"/>
            </w:tcBorders>
          </w:tcPr>
          <w:p w14:paraId="3EAB3EBC">
            <w:pPr>
              <w:pStyle w:val="224"/>
              <w:rPr>
                <w:rFonts w:hint="default"/>
                <w:lang w:val="en-US" w:eastAsia="zh-CN"/>
              </w:rPr>
            </w:pPr>
            <w:r>
              <w:rPr>
                <w:rFonts w:hint="eastAsia"/>
                <w:lang w:val="en-US" w:eastAsia="zh-CN"/>
              </w:rPr>
              <w:t>1、</w:t>
            </w:r>
            <w:r>
              <w:rPr>
                <w:rFonts w:hint="default"/>
                <w:lang w:val="en-US" w:eastAsia="zh-CN"/>
              </w:rPr>
              <w:t>机器上电</w:t>
            </w:r>
          </w:p>
          <w:p w14:paraId="57EE533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1542A8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2F9013">
            <w:pPr>
              <w:pStyle w:val="224"/>
              <w:rPr>
                <w:rFonts w:hint="default"/>
              </w:rPr>
            </w:pPr>
            <w:r>
              <w:t>测试步骤</w:t>
            </w:r>
          </w:p>
        </w:tc>
        <w:tc>
          <w:tcPr>
            <w:tcW w:w="4300" w:type="pct"/>
            <w:tcBorders>
              <w:top w:val="single" w:color="000000" w:sz="6" w:space="0"/>
              <w:bottom w:val="single" w:color="000000" w:sz="6" w:space="0"/>
            </w:tcBorders>
          </w:tcPr>
          <w:p w14:paraId="47254A24">
            <w:pPr>
              <w:pStyle w:val="224"/>
              <w:rPr>
                <w:rFonts w:hint="eastAsia" w:eastAsia="宋体"/>
                <w:lang w:eastAsia="zh-CN"/>
              </w:rPr>
            </w:pPr>
            <w:r>
              <w:rPr>
                <w:rFonts w:hint="eastAsia"/>
                <w:lang w:val="en-US" w:eastAsia="zh-CN"/>
              </w:rPr>
              <w:t>登录web，在系统管理-其他-PCIE卡中查看</w:t>
            </w:r>
            <w:r>
              <w:t>网卡</w:t>
            </w:r>
            <w:r>
              <w:rPr>
                <w:rFonts w:hint="eastAsia"/>
                <w:lang w:eastAsia="zh-CN"/>
              </w:rPr>
              <w:t>QLE2692-HUA-SP</w:t>
            </w:r>
          </w:p>
        </w:tc>
      </w:tr>
      <w:tr w14:paraId="2CD73B1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ABC8028">
            <w:pPr>
              <w:pStyle w:val="224"/>
              <w:rPr>
                <w:rFonts w:hint="default"/>
              </w:rPr>
            </w:pPr>
            <w:r>
              <w:t>预期结果</w:t>
            </w:r>
          </w:p>
        </w:tc>
        <w:tc>
          <w:tcPr>
            <w:tcW w:w="4300" w:type="pct"/>
            <w:tcBorders>
              <w:top w:val="single" w:color="000000" w:sz="6" w:space="0"/>
              <w:bottom w:val="single" w:color="000000" w:sz="6" w:space="0"/>
            </w:tcBorders>
          </w:tcPr>
          <w:p w14:paraId="51E141F2">
            <w:pPr>
              <w:pStyle w:val="224"/>
              <w:rPr>
                <w:rFonts w:hint="eastAsia"/>
                <w:lang w:val="en-US" w:eastAsia="zh-CN"/>
              </w:rPr>
            </w:pPr>
            <w:r>
              <w:rPr>
                <w:rFonts w:hint="eastAsia"/>
                <w:lang w:val="en-US" w:eastAsia="zh-CN"/>
              </w:rPr>
              <w:t>web端信息与网卡信息一致</w:t>
            </w:r>
          </w:p>
          <w:p w14:paraId="05C2373F">
            <w:pPr>
              <w:pStyle w:val="224"/>
              <w:rPr>
                <w:rFonts w:hint="default"/>
                <w:lang w:val="en-US" w:eastAsia="zh-CN"/>
              </w:rPr>
            </w:pPr>
            <w:r>
              <w:drawing>
                <wp:inline distT="0" distB="0" distL="114300" distR="114300">
                  <wp:extent cx="5111750" cy="329565"/>
                  <wp:effectExtent l="0" t="0" r="8890" b="571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p>
        </w:tc>
      </w:tr>
      <w:tr w14:paraId="1D004E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EB8EF84">
            <w:pPr>
              <w:pStyle w:val="224"/>
              <w:rPr>
                <w:rFonts w:hint="default"/>
              </w:rPr>
            </w:pPr>
            <w:r>
              <w:t>测试结果</w:t>
            </w:r>
          </w:p>
        </w:tc>
        <w:tc>
          <w:tcPr>
            <w:tcW w:w="4300" w:type="pct"/>
            <w:tcBorders>
              <w:top w:val="single" w:color="000000" w:sz="6" w:space="0"/>
              <w:bottom w:val="single" w:color="000000" w:sz="6" w:space="0"/>
            </w:tcBorders>
          </w:tcPr>
          <w:p w14:paraId="2E517D00">
            <w:pPr>
              <w:pStyle w:val="224"/>
              <w:rPr>
                <w:rFonts w:hint="default"/>
                <w:lang w:val="en-US" w:eastAsia="zh-CN"/>
              </w:rPr>
            </w:pPr>
            <w:r>
              <w:drawing>
                <wp:inline distT="0" distB="0" distL="114300" distR="114300">
                  <wp:extent cx="5120640" cy="2426970"/>
                  <wp:effectExtent l="0" t="0" r="0" b="11430"/>
                  <wp:docPr id="3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9"/>
                          <pic:cNvPicPr>
                            <a:picLocks noChangeAspect="1"/>
                          </pic:cNvPicPr>
                        </pic:nvPicPr>
                        <pic:blipFill>
                          <a:blip r:embed="rId31"/>
                          <a:stretch>
                            <a:fillRect/>
                          </a:stretch>
                        </pic:blipFill>
                        <pic:spPr>
                          <a:xfrm>
                            <a:off x="0" y="0"/>
                            <a:ext cx="5120640" cy="2426970"/>
                          </a:xfrm>
                          <a:prstGeom prst="rect">
                            <a:avLst/>
                          </a:prstGeom>
                          <a:noFill/>
                          <a:ln>
                            <a:noFill/>
                          </a:ln>
                        </pic:spPr>
                      </pic:pic>
                    </a:graphicData>
                  </a:graphic>
                </wp:inline>
              </w:drawing>
            </w:r>
          </w:p>
        </w:tc>
      </w:tr>
    </w:tbl>
    <w:tbl>
      <w:tblPr>
        <w:tblStyle w:val="89"/>
        <w:tblpPr w:leftFromText="180" w:rightFromText="180" w:vertAnchor="text" w:horzAnchor="page" w:tblpX="1247" w:tblpY="349"/>
        <w:tblOverlap w:val="never"/>
        <w:tblW w:w="4889"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7"/>
      </w:tblGrid>
      <w:tr w14:paraId="605C0A6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2E216DC3">
            <w:pPr>
              <w:pStyle w:val="224"/>
              <w:rPr>
                <w:rFonts w:hint="default"/>
              </w:rPr>
            </w:pPr>
            <w:r>
              <w:rPr>
                <w:color w:val="000000"/>
              </w:rPr>
              <w:t>测试编号</w:t>
            </w:r>
          </w:p>
        </w:tc>
        <w:tc>
          <w:tcPr>
            <w:tcW w:w="4300" w:type="pct"/>
            <w:tcBorders>
              <w:top w:val="single" w:color="000000" w:sz="6" w:space="0"/>
              <w:bottom w:val="single" w:color="000000" w:sz="6" w:space="0"/>
            </w:tcBorders>
          </w:tcPr>
          <w:p w14:paraId="4F684062">
            <w:pPr>
              <w:pStyle w:val="224"/>
              <w:rPr>
                <w:rFonts w:hint="default" w:eastAsia="宋体"/>
                <w:lang w:val="en-US" w:eastAsia="zh-CN"/>
              </w:rPr>
            </w:pPr>
            <w:r>
              <w:rPr>
                <w:rFonts w:hint="eastAsia"/>
                <w:lang w:val="en-US" w:eastAsia="zh-CN"/>
              </w:rPr>
              <w:t>3</w:t>
            </w:r>
          </w:p>
        </w:tc>
      </w:tr>
      <w:tr w14:paraId="7ACF56A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091F6A4">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EFA711F">
            <w:pPr>
              <w:pStyle w:val="224"/>
              <w:rPr>
                <w:rFonts w:hint="default"/>
                <w:lang w:val="en-US"/>
              </w:rPr>
            </w:pPr>
            <w:r>
              <w:rPr>
                <w:rFonts w:hint="eastAsia"/>
                <w:lang w:val="en-US" w:eastAsia="zh-CN"/>
              </w:rPr>
              <w:t>Web端一键收集并导出日志查看网卡信息</w:t>
            </w:r>
          </w:p>
        </w:tc>
      </w:tr>
      <w:tr w14:paraId="58A7BFA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27241CD">
            <w:pPr>
              <w:pStyle w:val="224"/>
              <w:rPr>
                <w:rFonts w:hint="default"/>
              </w:rPr>
            </w:pPr>
            <w:r>
              <w:rPr>
                <w:color w:val="000000"/>
              </w:rPr>
              <w:t>预置条件</w:t>
            </w:r>
          </w:p>
        </w:tc>
        <w:tc>
          <w:tcPr>
            <w:tcW w:w="4300" w:type="pct"/>
            <w:tcBorders>
              <w:top w:val="single" w:color="000000" w:sz="6" w:space="0"/>
              <w:bottom w:val="single" w:color="000000" w:sz="6" w:space="0"/>
            </w:tcBorders>
          </w:tcPr>
          <w:p w14:paraId="4AA73FDC">
            <w:pPr>
              <w:pStyle w:val="224"/>
              <w:rPr>
                <w:rFonts w:hint="default"/>
                <w:lang w:val="en-US" w:eastAsia="zh-CN"/>
              </w:rPr>
            </w:pPr>
            <w:r>
              <w:rPr>
                <w:rFonts w:hint="eastAsia"/>
                <w:lang w:val="en-US" w:eastAsia="zh-CN"/>
              </w:rPr>
              <w:t>1、</w:t>
            </w:r>
            <w:r>
              <w:rPr>
                <w:rFonts w:hint="default"/>
                <w:lang w:val="en-US" w:eastAsia="zh-CN"/>
              </w:rPr>
              <w:t>机器上电</w:t>
            </w:r>
          </w:p>
          <w:p w14:paraId="63E5844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56321A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4AEB30C4">
            <w:pPr>
              <w:pStyle w:val="224"/>
              <w:rPr>
                <w:rFonts w:hint="default"/>
              </w:rPr>
            </w:pPr>
            <w:r>
              <w:t>测试步骤</w:t>
            </w:r>
          </w:p>
        </w:tc>
        <w:tc>
          <w:tcPr>
            <w:tcW w:w="4300" w:type="pct"/>
            <w:tcBorders>
              <w:top w:val="single" w:color="000000" w:sz="6" w:space="0"/>
              <w:bottom w:val="single" w:color="000000" w:sz="6" w:space="0"/>
            </w:tcBorders>
          </w:tcPr>
          <w:p w14:paraId="79A7BBFA">
            <w:pPr>
              <w:pStyle w:val="224"/>
              <w:rPr>
                <w:rFonts w:hint="default" w:eastAsia="宋体"/>
                <w:lang w:val="en-US" w:eastAsia="zh-CN"/>
              </w:rPr>
            </w:pPr>
            <w:r>
              <w:rPr>
                <w:rFonts w:hint="eastAsia"/>
              </w:rPr>
              <w:t>1、进行一键收集，查看收集的文件中的app_revision.txt</w:t>
            </w:r>
            <w:r>
              <w:rPr>
                <w:rFonts w:hint="eastAsia"/>
                <w:lang w:eastAsia="zh-CN"/>
              </w:rPr>
              <w:t>、card_info、net_card_info</w:t>
            </w:r>
            <w:r>
              <w:rPr>
                <w:rFonts w:hint="eastAsia"/>
                <w:lang w:val="en-US" w:eastAsia="zh-CN"/>
              </w:rPr>
              <w:t>以及dump_info/AppDump/product_mgmt/hardware_inventory.json路径下文件</w:t>
            </w:r>
          </w:p>
          <w:p w14:paraId="7FC1B8CF">
            <w:pPr>
              <w:pStyle w:val="224"/>
              <w:rPr>
                <w:rFonts w:hint="eastAsia" w:eastAsia="宋体"/>
                <w:lang w:eastAsia="zh-CN"/>
              </w:rPr>
            </w:pPr>
            <w:r>
              <w:rPr>
                <w:rFonts w:hint="eastAsia"/>
              </w:rPr>
              <w:t>2、将步骤1结果中的信息进行校验（动态信息和用命令查询到的信息进行对比，其他信息和接口卡资料信息进行对比）</w:t>
            </w:r>
          </w:p>
        </w:tc>
      </w:tr>
      <w:tr w14:paraId="56397EF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6E655BE4">
            <w:pPr>
              <w:pStyle w:val="224"/>
              <w:rPr>
                <w:rFonts w:hint="default"/>
              </w:rPr>
            </w:pPr>
            <w:r>
              <w:t>预期结果</w:t>
            </w:r>
          </w:p>
        </w:tc>
        <w:tc>
          <w:tcPr>
            <w:tcW w:w="4300" w:type="pct"/>
            <w:tcBorders>
              <w:top w:val="single" w:color="000000" w:sz="6" w:space="0"/>
              <w:bottom w:val="single" w:color="000000" w:sz="6" w:space="0"/>
            </w:tcBorders>
          </w:tcPr>
          <w:p w14:paraId="6A1FF4F6">
            <w:pPr>
              <w:pStyle w:val="224"/>
              <w:rPr>
                <w:rFonts w:hint="eastAsia"/>
                <w:lang w:val="en-US" w:eastAsia="zh-CN"/>
              </w:rPr>
            </w:pPr>
            <w:r>
              <w:rPr>
                <w:rFonts w:hint="eastAsia"/>
                <w:lang w:val="en-US" w:eastAsia="zh-CN"/>
              </w:rPr>
              <w:t>一键收集中的日志信息与网卡信息一致</w:t>
            </w:r>
          </w:p>
          <w:p w14:paraId="2FEC63A1">
            <w:pPr>
              <w:pStyle w:val="224"/>
              <w:rPr>
                <w:rFonts w:hint="default"/>
                <w:lang w:val="en-US" w:eastAsia="zh-CN"/>
              </w:rPr>
            </w:pPr>
            <w:r>
              <w:drawing>
                <wp:inline distT="0" distB="0" distL="114300" distR="114300">
                  <wp:extent cx="5111750" cy="329565"/>
                  <wp:effectExtent l="0" t="0" r="8890" b="571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p>
        </w:tc>
      </w:tr>
      <w:tr w14:paraId="475603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00E411CA">
            <w:pPr>
              <w:pStyle w:val="224"/>
              <w:rPr>
                <w:rFonts w:hint="default"/>
              </w:rPr>
            </w:pPr>
            <w:r>
              <w:t>测试结果</w:t>
            </w:r>
          </w:p>
        </w:tc>
        <w:tc>
          <w:tcPr>
            <w:tcW w:w="4300" w:type="pct"/>
            <w:tcBorders>
              <w:top w:val="single" w:color="000000" w:sz="6" w:space="0"/>
              <w:bottom w:val="single" w:color="000000" w:sz="6" w:space="0"/>
            </w:tcBorders>
          </w:tcPr>
          <w:p w14:paraId="0AF72B33">
            <w:pPr>
              <w:pStyle w:val="224"/>
              <w:rPr>
                <w:rFonts w:hint="eastAsia"/>
              </w:rPr>
            </w:pPr>
            <w:r>
              <w:rPr>
                <w:rFonts w:hint="eastAsia"/>
              </w:rPr>
              <w:t>app_revision.txt</w:t>
            </w:r>
          </w:p>
          <w:p w14:paraId="5C95D8B8">
            <w:pPr>
              <w:pStyle w:val="224"/>
              <w:rPr>
                <w:rFonts w:hint="eastAsia"/>
              </w:rPr>
            </w:pPr>
            <w:r>
              <w:drawing>
                <wp:inline distT="0" distB="0" distL="114300" distR="114300">
                  <wp:extent cx="5121910" cy="3107690"/>
                  <wp:effectExtent l="0" t="0" r="13970" b="1270"/>
                  <wp:docPr id="3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1"/>
                          <pic:cNvPicPr>
                            <a:picLocks noChangeAspect="1"/>
                          </pic:cNvPicPr>
                        </pic:nvPicPr>
                        <pic:blipFill>
                          <a:blip r:embed="rId32"/>
                          <a:stretch>
                            <a:fillRect/>
                          </a:stretch>
                        </pic:blipFill>
                        <pic:spPr>
                          <a:xfrm>
                            <a:off x="0" y="0"/>
                            <a:ext cx="5121910" cy="3107690"/>
                          </a:xfrm>
                          <a:prstGeom prst="rect">
                            <a:avLst/>
                          </a:prstGeom>
                          <a:noFill/>
                          <a:ln>
                            <a:noFill/>
                          </a:ln>
                        </pic:spPr>
                      </pic:pic>
                    </a:graphicData>
                  </a:graphic>
                </wp:inline>
              </w:drawing>
            </w:r>
          </w:p>
          <w:p w14:paraId="75686DCD">
            <w:pPr>
              <w:pStyle w:val="224"/>
              <w:rPr>
                <w:rFonts w:hint="eastAsia"/>
                <w:lang w:eastAsia="zh-CN"/>
              </w:rPr>
            </w:pPr>
            <w:r>
              <w:rPr>
                <w:rFonts w:hint="eastAsia"/>
                <w:lang w:eastAsia="zh-CN"/>
              </w:rPr>
              <w:t>card_info</w:t>
            </w:r>
          </w:p>
          <w:p w14:paraId="7E0B1520">
            <w:pPr>
              <w:pStyle w:val="224"/>
              <w:rPr>
                <w:rFonts w:hint="eastAsia"/>
                <w:lang w:eastAsia="zh-CN"/>
              </w:rPr>
            </w:pPr>
            <w:r>
              <w:drawing>
                <wp:inline distT="0" distB="0" distL="114300" distR="114300">
                  <wp:extent cx="5120640" cy="2749550"/>
                  <wp:effectExtent l="0" t="0" r="0" b="8890"/>
                  <wp:docPr id="4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3"/>
                          <pic:cNvPicPr>
                            <a:picLocks noChangeAspect="1"/>
                          </pic:cNvPicPr>
                        </pic:nvPicPr>
                        <pic:blipFill>
                          <a:blip r:embed="rId33"/>
                          <a:stretch>
                            <a:fillRect/>
                          </a:stretch>
                        </pic:blipFill>
                        <pic:spPr>
                          <a:xfrm>
                            <a:off x="0" y="0"/>
                            <a:ext cx="5120640" cy="2749550"/>
                          </a:xfrm>
                          <a:prstGeom prst="rect">
                            <a:avLst/>
                          </a:prstGeom>
                          <a:noFill/>
                          <a:ln>
                            <a:noFill/>
                          </a:ln>
                        </pic:spPr>
                      </pic:pic>
                    </a:graphicData>
                  </a:graphic>
                </wp:inline>
              </w:drawing>
            </w:r>
          </w:p>
          <w:p w14:paraId="1800E49A">
            <w:pPr>
              <w:pStyle w:val="224"/>
              <w:rPr>
                <w:rFonts w:hint="eastAsia"/>
                <w:lang w:eastAsia="zh-CN"/>
              </w:rPr>
            </w:pPr>
            <w:r>
              <w:rPr>
                <w:rFonts w:hint="eastAsia"/>
                <w:lang w:eastAsia="zh-CN"/>
              </w:rPr>
              <w:t>net_card_info</w:t>
            </w:r>
          </w:p>
          <w:p w14:paraId="5A01260C">
            <w:pPr>
              <w:pStyle w:val="224"/>
              <w:rPr>
                <w:rFonts w:hint="eastAsia"/>
                <w:lang w:eastAsia="zh-CN"/>
              </w:rPr>
            </w:pPr>
            <w:r>
              <w:drawing>
                <wp:inline distT="0" distB="0" distL="114300" distR="114300">
                  <wp:extent cx="5120640" cy="2749550"/>
                  <wp:effectExtent l="0" t="0" r="0" b="8890"/>
                  <wp:docPr id="4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4"/>
                          <pic:cNvPicPr>
                            <a:picLocks noChangeAspect="1"/>
                          </pic:cNvPicPr>
                        </pic:nvPicPr>
                        <pic:blipFill>
                          <a:blip r:embed="rId34"/>
                          <a:stretch>
                            <a:fillRect/>
                          </a:stretch>
                        </pic:blipFill>
                        <pic:spPr>
                          <a:xfrm>
                            <a:off x="0" y="0"/>
                            <a:ext cx="5120640" cy="2749550"/>
                          </a:xfrm>
                          <a:prstGeom prst="rect">
                            <a:avLst/>
                          </a:prstGeom>
                          <a:noFill/>
                          <a:ln>
                            <a:noFill/>
                          </a:ln>
                        </pic:spPr>
                      </pic:pic>
                    </a:graphicData>
                  </a:graphic>
                </wp:inline>
              </w:drawing>
            </w:r>
          </w:p>
          <w:p w14:paraId="5795F711">
            <w:pPr>
              <w:pStyle w:val="224"/>
              <w:rPr>
                <w:rFonts w:hint="eastAsia"/>
                <w:lang w:val="en-US" w:eastAsia="zh-CN"/>
              </w:rPr>
            </w:pPr>
            <w:r>
              <w:rPr>
                <w:rFonts w:hint="eastAsia"/>
                <w:lang w:val="en-US" w:eastAsia="zh-CN"/>
              </w:rPr>
              <w:t>dump_info/AppDump/product_mgmt/hardware_inventory.json</w:t>
            </w:r>
          </w:p>
          <w:p w14:paraId="7F8F8A96">
            <w:pPr>
              <w:pStyle w:val="224"/>
              <w:rPr>
                <w:rFonts w:hint="default"/>
                <w:lang w:val="en-US" w:eastAsia="zh-CN"/>
              </w:rPr>
            </w:pPr>
            <w:r>
              <w:drawing>
                <wp:inline distT="0" distB="0" distL="114300" distR="114300">
                  <wp:extent cx="5124450" cy="1699895"/>
                  <wp:effectExtent l="0" t="0" r="11430" b="6985"/>
                  <wp:docPr id="4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5"/>
                          <pic:cNvPicPr>
                            <a:picLocks noChangeAspect="1"/>
                          </pic:cNvPicPr>
                        </pic:nvPicPr>
                        <pic:blipFill>
                          <a:blip r:embed="rId35"/>
                          <a:stretch>
                            <a:fillRect/>
                          </a:stretch>
                        </pic:blipFill>
                        <pic:spPr>
                          <a:xfrm>
                            <a:off x="0" y="0"/>
                            <a:ext cx="5124450" cy="1699895"/>
                          </a:xfrm>
                          <a:prstGeom prst="rect">
                            <a:avLst/>
                          </a:prstGeom>
                          <a:noFill/>
                          <a:ln>
                            <a:noFill/>
                          </a:ln>
                        </pic:spPr>
                      </pic:pic>
                    </a:graphicData>
                  </a:graphic>
                </wp:inline>
              </w:drawing>
            </w:r>
          </w:p>
        </w:tc>
      </w:tr>
    </w:tbl>
    <w:p w14:paraId="7D26FE11">
      <w:pPr>
        <w:rPr>
          <w:rFonts w:hint="default"/>
        </w:rPr>
      </w:pPr>
    </w:p>
    <w:p w14:paraId="7A28F554">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30A05A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77C58D3">
            <w:pPr>
              <w:pStyle w:val="224"/>
              <w:rPr>
                <w:rFonts w:hint="default"/>
              </w:rPr>
            </w:pPr>
            <w:r>
              <w:rPr>
                <w:color w:val="000000"/>
              </w:rPr>
              <w:t>测试编号</w:t>
            </w:r>
          </w:p>
        </w:tc>
        <w:tc>
          <w:tcPr>
            <w:tcW w:w="4300" w:type="pct"/>
            <w:tcBorders>
              <w:top w:val="single" w:color="000000" w:sz="6" w:space="0"/>
              <w:bottom w:val="single" w:color="000000" w:sz="6" w:space="0"/>
            </w:tcBorders>
          </w:tcPr>
          <w:p w14:paraId="1C4CFD92">
            <w:pPr>
              <w:pStyle w:val="224"/>
              <w:rPr>
                <w:rFonts w:hint="default" w:eastAsia="宋体"/>
                <w:lang w:val="en-US" w:eastAsia="zh-CN"/>
              </w:rPr>
            </w:pPr>
            <w:r>
              <w:rPr>
                <w:rFonts w:hint="eastAsia"/>
                <w:lang w:val="en-US" w:eastAsia="zh-CN"/>
              </w:rPr>
              <w:t>4</w:t>
            </w:r>
          </w:p>
        </w:tc>
      </w:tr>
      <w:tr w14:paraId="0801BB4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10E84AF">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19ADBFE">
            <w:pPr>
              <w:pStyle w:val="224"/>
              <w:rPr>
                <w:rFonts w:hint="default" w:eastAsia="宋体"/>
                <w:lang w:val="en-US" w:eastAsia="zh-CN"/>
              </w:rPr>
            </w:pPr>
            <w:r>
              <w:rPr>
                <w:rFonts w:hint="eastAsia"/>
                <w:lang w:val="en-US" w:eastAsia="zh-CN"/>
              </w:rPr>
              <w:t>使用redfish查看指定PCIE设备信息</w:t>
            </w:r>
          </w:p>
        </w:tc>
      </w:tr>
      <w:tr w14:paraId="5242641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A2F1DD">
            <w:pPr>
              <w:pStyle w:val="224"/>
              <w:rPr>
                <w:rFonts w:hint="default"/>
              </w:rPr>
            </w:pPr>
            <w:r>
              <w:rPr>
                <w:color w:val="000000"/>
              </w:rPr>
              <w:t>预置条件</w:t>
            </w:r>
          </w:p>
        </w:tc>
        <w:tc>
          <w:tcPr>
            <w:tcW w:w="4300" w:type="pct"/>
            <w:tcBorders>
              <w:top w:val="single" w:color="000000" w:sz="6" w:space="0"/>
              <w:bottom w:val="single" w:color="000000" w:sz="6" w:space="0"/>
            </w:tcBorders>
          </w:tcPr>
          <w:p w14:paraId="5A510639">
            <w:pPr>
              <w:pStyle w:val="224"/>
              <w:rPr>
                <w:rFonts w:hint="default"/>
                <w:lang w:val="en-US" w:eastAsia="zh-CN"/>
              </w:rPr>
            </w:pPr>
            <w:r>
              <w:rPr>
                <w:rFonts w:hint="eastAsia"/>
                <w:lang w:val="en-US" w:eastAsia="zh-CN"/>
              </w:rPr>
              <w:t>1、</w:t>
            </w:r>
            <w:r>
              <w:rPr>
                <w:rFonts w:hint="default"/>
                <w:lang w:val="en-US" w:eastAsia="zh-CN"/>
              </w:rPr>
              <w:t>机器上电</w:t>
            </w:r>
          </w:p>
          <w:p w14:paraId="69BDF73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6F493A2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C0F3C1E">
            <w:pPr>
              <w:pStyle w:val="224"/>
              <w:rPr>
                <w:rFonts w:hint="default"/>
              </w:rPr>
            </w:pPr>
            <w:r>
              <w:t>测试步骤</w:t>
            </w:r>
          </w:p>
        </w:tc>
        <w:tc>
          <w:tcPr>
            <w:tcW w:w="4300" w:type="pct"/>
            <w:tcBorders>
              <w:top w:val="single" w:color="000000" w:sz="6" w:space="0"/>
              <w:bottom w:val="single" w:color="000000" w:sz="6" w:space="0"/>
            </w:tcBorders>
          </w:tcPr>
          <w:p w14:paraId="08BBB2E3">
            <w:pPr>
              <w:pStyle w:val="224"/>
              <w:rPr>
                <w:rFonts w:hint="eastAsia"/>
                <w:lang w:val="en-US" w:eastAsia="zh-CN"/>
              </w:rPr>
            </w:pPr>
            <w:r>
              <w:rPr>
                <w:rFonts w:hint="eastAsia"/>
                <w:lang w:val="en-US" w:eastAsia="zh-CN"/>
              </w:rPr>
              <w:t>在postman中使用如下链接查看网卡信息：</w:t>
            </w:r>
          </w:p>
          <w:p w14:paraId="7E33CF0E">
            <w:pPr>
              <w:pStyle w:val="224"/>
              <w:rPr>
                <w:rFonts w:hint="default"/>
                <w:lang w:val="en-US" w:eastAsia="zh-CN"/>
              </w:rPr>
            </w:pPr>
            <w:r>
              <w:rPr>
                <w:rFonts w:hint="default"/>
                <w:lang w:val="en-US" w:eastAsia="zh-CN"/>
              </w:rPr>
              <w:t>https://{{ip}}/redfish/v1/Chassis/1/PCIeDevices/PCIeCard</w:t>
            </w:r>
            <w:r>
              <w:rPr>
                <w:rFonts w:hint="eastAsia"/>
                <w:lang w:val="en-US" w:eastAsia="zh-CN"/>
              </w:rPr>
              <w:t>3</w:t>
            </w:r>
          </w:p>
        </w:tc>
      </w:tr>
      <w:tr w14:paraId="683AA67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F30E43F">
            <w:pPr>
              <w:pStyle w:val="224"/>
              <w:rPr>
                <w:rFonts w:hint="default"/>
              </w:rPr>
            </w:pPr>
            <w:r>
              <w:t>预期结果</w:t>
            </w:r>
          </w:p>
        </w:tc>
        <w:tc>
          <w:tcPr>
            <w:tcW w:w="4300" w:type="pct"/>
            <w:tcBorders>
              <w:top w:val="single" w:color="000000" w:sz="6" w:space="0"/>
              <w:bottom w:val="single" w:color="000000" w:sz="6" w:space="0"/>
            </w:tcBorders>
          </w:tcPr>
          <w:p w14:paraId="04EF5DDE">
            <w:pPr>
              <w:pStyle w:val="224"/>
              <w:rPr>
                <w:rFonts w:hint="eastAsia"/>
                <w:lang w:val="en-US" w:eastAsia="zh-CN"/>
              </w:rPr>
            </w:pPr>
            <w:r>
              <w:rPr>
                <w:rFonts w:hint="eastAsia"/>
                <w:lang w:val="en-US" w:eastAsia="zh-CN"/>
              </w:rPr>
              <w:t>返回200，获取到的信息与网卡信息一致</w:t>
            </w:r>
          </w:p>
          <w:p w14:paraId="26E50F4E">
            <w:pPr>
              <w:pStyle w:val="224"/>
              <w:rPr>
                <w:rFonts w:hint="default"/>
                <w:lang w:val="en-US" w:eastAsia="zh-CN"/>
              </w:rPr>
            </w:pPr>
            <w:r>
              <w:drawing>
                <wp:inline distT="0" distB="0" distL="114300" distR="114300">
                  <wp:extent cx="5111750" cy="329565"/>
                  <wp:effectExtent l="0" t="0" r="8890" b="5715"/>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p>
        </w:tc>
      </w:tr>
      <w:tr w14:paraId="7F44ECD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2690C60">
            <w:pPr>
              <w:pStyle w:val="224"/>
              <w:rPr>
                <w:rFonts w:hint="default"/>
              </w:rPr>
            </w:pPr>
            <w:r>
              <w:t>测试结果</w:t>
            </w:r>
          </w:p>
        </w:tc>
        <w:tc>
          <w:tcPr>
            <w:tcW w:w="4300" w:type="pct"/>
            <w:tcBorders>
              <w:top w:val="single" w:color="000000" w:sz="6" w:space="0"/>
              <w:bottom w:val="single" w:color="000000" w:sz="6" w:space="0"/>
            </w:tcBorders>
          </w:tcPr>
          <w:p w14:paraId="1F146C27">
            <w:pPr>
              <w:pStyle w:val="224"/>
              <w:rPr>
                <w:rFonts w:hint="eastAsia"/>
                <w:lang w:val="en-US" w:eastAsia="zh-CN"/>
              </w:rPr>
            </w:pPr>
            <w:r>
              <w:rPr>
                <w:rFonts w:hint="eastAsia"/>
                <w:lang w:val="en-US" w:eastAsia="zh-CN"/>
              </w:rPr>
              <w:t>无BMA</w:t>
            </w:r>
          </w:p>
          <w:p w14:paraId="40DA9E81">
            <w:pPr>
              <w:pStyle w:val="224"/>
              <w:rPr>
                <w:rFonts w:hint="default"/>
                <w:lang w:val="en-US" w:eastAsia="zh-CN"/>
              </w:rPr>
            </w:pPr>
            <w:r>
              <w:drawing>
                <wp:inline distT="0" distB="0" distL="114300" distR="114300">
                  <wp:extent cx="5120640" cy="6089015"/>
                  <wp:effectExtent l="0" t="0" r="0" b="6985"/>
                  <wp:docPr id="7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2"/>
                          <pic:cNvPicPr>
                            <a:picLocks noChangeAspect="1"/>
                          </pic:cNvPicPr>
                        </pic:nvPicPr>
                        <pic:blipFill>
                          <a:blip r:embed="rId36"/>
                          <a:stretch>
                            <a:fillRect/>
                          </a:stretch>
                        </pic:blipFill>
                        <pic:spPr>
                          <a:xfrm>
                            <a:off x="0" y="0"/>
                            <a:ext cx="5120640" cy="6089015"/>
                          </a:xfrm>
                          <a:prstGeom prst="rect">
                            <a:avLst/>
                          </a:prstGeom>
                          <a:noFill/>
                          <a:ln>
                            <a:noFill/>
                          </a:ln>
                        </pic:spPr>
                      </pic:pic>
                    </a:graphicData>
                  </a:graphic>
                </wp:inline>
              </w:drawing>
            </w:r>
          </w:p>
          <w:p w14:paraId="04D25BDA">
            <w:pPr>
              <w:pStyle w:val="224"/>
              <w:rPr>
                <w:rFonts w:hint="eastAsia"/>
                <w:lang w:val="en-US" w:eastAsia="zh-CN"/>
              </w:rPr>
            </w:pPr>
            <w:r>
              <w:rPr>
                <w:rFonts w:hint="eastAsia"/>
                <w:lang w:val="en-US" w:eastAsia="zh-CN"/>
              </w:rPr>
              <w:t>有BMA</w:t>
            </w:r>
          </w:p>
          <w:p w14:paraId="6F0B1E34">
            <w:pPr>
              <w:pStyle w:val="224"/>
              <w:rPr>
                <w:rFonts w:hint="default" w:eastAsia="宋体"/>
                <w:lang w:val="en-US" w:eastAsia="zh-CN"/>
              </w:rPr>
            </w:pPr>
            <w:r>
              <w:drawing>
                <wp:inline distT="0" distB="0" distL="114300" distR="114300">
                  <wp:extent cx="5125085" cy="5965190"/>
                  <wp:effectExtent l="0" t="0" r="10795" b="8890"/>
                  <wp:docPr id="4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7"/>
                          <pic:cNvPicPr>
                            <a:picLocks noChangeAspect="1"/>
                          </pic:cNvPicPr>
                        </pic:nvPicPr>
                        <pic:blipFill>
                          <a:blip r:embed="rId37"/>
                          <a:stretch>
                            <a:fillRect/>
                          </a:stretch>
                        </pic:blipFill>
                        <pic:spPr>
                          <a:xfrm>
                            <a:off x="0" y="0"/>
                            <a:ext cx="5125085" cy="5965190"/>
                          </a:xfrm>
                          <a:prstGeom prst="rect">
                            <a:avLst/>
                          </a:prstGeom>
                          <a:noFill/>
                          <a:ln>
                            <a:noFill/>
                          </a:ln>
                        </pic:spPr>
                      </pic:pic>
                    </a:graphicData>
                  </a:graphic>
                </wp:inline>
              </w:drawing>
            </w:r>
          </w:p>
        </w:tc>
      </w:tr>
    </w:tbl>
    <w:p w14:paraId="392AB327">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01B0D1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FC8119B">
            <w:pPr>
              <w:pStyle w:val="224"/>
              <w:rPr>
                <w:rFonts w:hint="default"/>
              </w:rPr>
            </w:pPr>
            <w:r>
              <w:rPr>
                <w:color w:val="000000"/>
              </w:rPr>
              <w:t>测试编号</w:t>
            </w:r>
          </w:p>
        </w:tc>
        <w:tc>
          <w:tcPr>
            <w:tcW w:w="4300" w:type="pct"/>
            <w:tcBorders>
              <w:top w:val="single" w:color="000000" w:sz="6" w:space="0"/>
              <w:bottom w:val="single" w:color="000000" w:sz="6" w:space="0"/>
            </w:tcBorders>
          </w:tcPr>
          <w:p w14:paraId="1D5B2101">
            <w:pPr>
              <w:pStyle w:val="224"/>
              <w:rPr>
                <w:rFonts w:hint="default" w:eastAsia="宋体"/>
                <w:lang w:val="en-US" w:eastAsia="zh-CN"/>
              </w:rPr>
            </w:pPr>
            <w:r>
              <w:rPr>
                <w:rFonts w:hint="eastAsia"/>
                <w:lang w:val="en-US" w:eastAsia="zh-CN"/>
              </w:rPr>
              <w:t>5</w:t>
            </w:r>
          </w:p>
        </w:tc>
      </w:tr>
      <w:tr w14:paraId="38E9FD4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253D775">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6EF0BF7">
            <w:pPr>
              <w:pStyle w:val="224"/>
              <w:rPr>
                <w:rFonts w:hint="default" w:eastAsia="宋体"/>
                <w:lang w:val="en-US" w:eastAsia="zh-CN"/>
              </w:rPr>
            </w:pPr>
            <w:r>
              <w:rPr>
                <w:rFonts w:hint="eastAsia"/>
                <w:lang w:val="en-US" w:eastAsia="zh-CN"/>
              </w:rPr>
              <w:t>使用redfish查询指定网卡资源信息</w:t>
            </w:r>
          </w:p>
        </w:tc>
      </w:tr>
      <w:tr w14:paraId="071420B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6C4489A">
            <w:pPr>
              <w:pStyle w:val="224"/>
              <w:rPr>
                <w:rFonts w:hint="default"/>
              </w:rPr>
            </w:pPr>
            <w:r>
              <w:rPr>
                <w:color w:val="000000"/>
              </w:rPr>
              <w:t>预置条件</w:t>
            </w:r>
          </w:p>
        </w:tc>
        <w:tc>
          <w:tcPr>
            <w:tcW w:w="4300" w:type="pct"/>
            <w:tcBorders>
              <w:top w:val="single" w:color="000000" w:sz="6" w:space="0"/>
              <w:bottom w:val="single" w:color="000000" w:sz="6" w:space="0"/>
            </w:tcBorders>
          </w:tcPr>
          <w:p w14:paraId="344667F7">
            <w:pPr>
              <w:pStyle w:val="224"/>
              <w:rPr>
                <w:rFonts w:hint="default"/>
                <w:lang w:val="en-US" w:eastAsia="zh-CN"/>
              </w:rPr>
            </w:pPr>
            <w:r>
              <w:rPr>
                <w:rFonts w:hint="eastAsia"/>
                <w:lang w:val="en-US" w:eastAsia="zh-CN"/>
              </w:rPr>
              <w:t>1、</w:t>
            </w:r>
            <w:r>
              <w:rPr>
                <w:rFonts w:hint="default"/>
                <w:lang w:val="en-US" w:eastAsia="zh-CN"/>
              </w:rPr>
              <w:t>机器上电</w:t>
            </w:r>
          </w:p>
          <w:p w14:paraId="569A8EDA">
            <w:pPr>
              <w:pStyle w:val="224"/>
              <w:rPr>
                <w:rFonts w:hint="eastAsia" w:eastAsia="宋体"/>
                <w:lang w:val="en-US"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11F161C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5FB6C32">
            <w:pPr>
              <w:pStyle w:val="224"/>
              <w:rPr>
                <w:rFonts w:hint="default"/>
              </w:rPr>
            </w:pPr>
            <w:r>
              <w:t>测试步骤</w:t>
            </w:r>
          </w:p>
        </w:tc>
        <w:tc>
          <w:tcPr>
            <w:tcW w:w="4300" w:type="pct"/>
            <w:tcBorders>
              <w:top w:val="single" w:color="000000" w:sz="6" w:space="0"/>
              <w:bottom w:val="single" w:color="000000" w:sz="6" w:space="0"/>
            </w:tcBorders>
          </w:tcPr>
          <w:p w14:paraId="3B271E26">
            <w:pPr>
              <w:pStyle w:val="224"/>
              <w:rPr>
                <w:rFonts w:hint="eastAsia"/>
                <w:lang w:val="en-US" w:eastAsia="zh-CN"/>
              </w:rPr>
            </w:pPr>
            <w:r>
              <w:rPr>
                <w:rFonts w:hint="eastAsia"/>
                <w:lang w:val="en-US" w:eastAsia="zh-CN"/>
              </w:rPr>
              <w:t>在postman中使用如下链接查看网卡信息：</w:t>
            </w:r>
          </w:p>
          <w:p w14:paraId="17DDA648">
            <w:pPr>
              <w:pStyle w:val="224"/>
              <w:rPr>
                <w:rFonts w:hint="default"/>
              </w:rPr>
            </w:pPr>
            <w:r>
              <w:rPr>
                <w:rFonts w:hint="default"/>
              </w:rPr>
              <w:t>https://{{ip}}/redfish/v1/Chassis/1/NetworkAdapters/PCIeCard</w:t>
            </w:r>
            <w:r>
              <w:rPr>
                <w:rFonts w:hint="eastAsia"/>
                <w:lang w:val="en-US" w:eastAsia="zh-CN"/>
              </w:rPr>
              <w:t>5</w:t>
            </w:r>
            <w:r>
              <w:rPr>
                <w:rFonts w:hint="default"/>
              </w:rPr>
              <w:t>(</w:t>
            </w:r>
            <w:r>
              <w:rPr>
                <w:rFonts w:hint="eastAsia"/>
                <w:lang w:eastAsia="zh-CN"/>
              </w:rPr>
              <w:t>QLE2692-HUA-SP</w:t>
            </w:r>
            <w:r>
              <w:rPr>
                <w:rFonts w:hint="default"/>
              </w:rPr>
              <w:t>)</w:t>
            </w:r>
          </w:p>
        </w:tc>
      </w:tr>
      <w:tr w14:paraId="198377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BECDDBA">
            <w:pPr>
              <w:pStyle w:val="224"/>
              <w:rPr>
                <w:rFonts w:hint="default"/>
              </w:rPr>
            </w:pPr>
            <w:r>
              <w:t>预期结果</w:t>
            </w:r>
          </w:p>
        </w:tc>
        <w:tc>
          <w:tcPr>
            <w:tcW w:w="4300" w:type="pct"/>
            <w:tcBorders>
              <w:top w:val="single" w:color="000000" w:sz="6" w:space="0"/>
              <w:bottom w:val="single" w:color="000000" w:sz="6" w:space="0"/>
            </w:tcBorders>
          </w:tcPr>
          <w:p w14:paraId="62E0D407">
            <w:pPr>
              <w:pStyle w:val="224"/>
              <w:rPr>
                <w:rFonts w:hint="eastAsia"/>
                <w:lang w:val="en-US" w:eastAsia="zh-CN"/>
              </w:rPr>
            </w:pPr>
            <w:r>
              <w:rPr>
                <w:rFonts w:hint="eastAsia"/>
                <w:lang w:val="en-US" w:eastAsia="zh-CN"/>
              </w:rPr>
              <w:t>返回200，获取到的信息与网卡信息一致</w:t>
            </w:r>
          </w:p>
          <w:p w14:paraId="127BE625">
            <w:pPr>
              <w:pStyle w:val="224"/>
              <w:rPr>
                <w:rFonts w:hint="default"/>
              </w:rPr>
            </w:pPr>
            <w:r>
              <w:drawing>
                <wp:inline distT="0" distB="0" distL="114300" distR="114300">
                  <wp:extent cx="5111750" cy="329565"/>
                  <wp:effectExtent l="0" t="0" r="8890" b="5715"/>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p>
        </w:tc>
      </w:tr>
      <w:tr w14:paraId="35B77E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E16A71E">
            <w:pPr>
              <w:pStyle w:val="224"/>
              <w:rPr>
                <w:rFonts w:hint="default"/>
              </w:rPr>
            </w:pPr>
            <w:r>
              <w:t>测试结果</w:t>
            </w:r>
          </w:p>
        </w:tc>
        <w:tc>
          <w:tcPr>
            <w:tcW w:w="4300" w:type="pct"/>
            <w:tcBorders>
              <w:top w:val="single" w:color="000000" w:sz="6" w:space="0"/>
              <w:bottom w:val="single" w:color="000000" w:sz="6" w:space="0"/>
            </w:tcBorders>
          </w:tcPr>
          <w:p w14:paraId="7BA1F245">
            <w:pPr>
              <w:pStyle w:val="224"/>
              <w:rPr>
                <w:rFonts w:hint="eastAsia"/>
                <w:lang w:val="en-US" w:eastAsia="zh-CN"/>
              </w:rPr>
            </w:pPr>
            <w:r>
              <w:rPr>
                <w:rFonts w:hint="eastAsia"/>
                <w:lang w:val="en-US" w:eastAsia="zh-CN"/>
              </w:rPr>
              <w:t>有BMA</w:t>
            </w:r>
          </w:p>
          <w:p w14:paraId="015B08CA">
            <w:pPr>
              <w:pStyle w:val="224"/>
              <w:rPr>
                <w:rFonts w:hint="eastAsia" w:eastAsia="宋体"/>
                <w:lang w:eastAsia="zh-CN"/>
              </w:rPr>
            </w:pPr>
            <w:r>
              <w:rPr>
                <w:rFonts w:hint="eastAsia" w:eastAsia="宋体"/>
                <w:lang w:eastAsia="zh-CN"/>
              </w:rPr>
              <w:drawing>
                <wp:inline distT="0" distB="0" distL="114300" distR="114300">
                  <wp:extent cx="4759960" cy="8473440"/>
                  <wp:effectExtent l="0" t="0" r="10160" b="0"/>
                  <wp:docPr id="44" name="图片 44" descr="0F6A4FDB-3C89-470d-9D15-E19A9EE1EF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0F6A4FDB-3C89-470d-9D15-E19A9EE1EF59"/>
                          <pic:cNvPicPr>
                            <a:picLocks noChangeAspect="1"/>
                          </pic:cNvPicPr>
                        </pic:nvPicPr>
                        <pic:blipFill>
                          <a:blip r:embed="rId38"/>
                          <a:stretch>
                            <a:fillRect/>
                          </a:stretch>
                        </pic:blipFill>
                        <pic:spPr>
                          <a:xfrm>
                            <a:off x="0" y="0"/>
                            <a:ext cx="4759960" cy="8473440"/>
                          </a:xfrm>
                          <a:prstGeom prst="rect">
                            <a:avLst/>
                          </a:prstGeom>
                        </pic:spPr>
                      </pic:pic>
                    </a:graphicData>
                  </a:graphic>
                </wp:inline>
              </w:drawing>
            </w:r>
          </w:p>
          <w:p w14:paraId="7DE992CB">
            <w:pPr>
              <w:pStyle w:val="224"/>
              <w:rPr>
                <w:rFonts w:hint="eastAsia"/>
                <w:lang w:val="en-US" w:eastAsia="zh-CN"/>
              </w:rPr>
            </w:pPr>
            <w:r>
              <w:rPr>
                <w:rFonts w:hint="eastAsia"/>
                <w:lang w:val="en-US" w:eastAsia="zh-CN"/>
              </w:rPr>
              <w:t>无BMA</w:t>
            </w:r>
          </w:p>
          <w:p w14:paraId="13904E97">
            <w:pPr>
              <w:pStyle w:val="224"/>
              <w:rPr>
                <w:rFonts w:hint="default"/>
                <w:lang w:val="en-US" w:eastAsia="zh-CN"/>
              </w:rPr>
            </w:pPr>
            <w:r>
              <w:drawing>
                <wp:inline distT="0" distB="0" distL="114300" distR="114300">
                  <wp:extent cx="5118735" cy="6045200"/>
                  <wp:effectExtent l="0" t="0" r="1905" b="5080"/>
                  <wp:docPr id="4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6"/>
                          <pic:cNvPicPr>
                            <a:picLocks noChangeAspect="1"/>
                          </pic:cNvPicPr>
                        </pic:nvPicPr>
                        <pic:blipFill>
                          <a:blip r:embed="rId39"/>
                          <a:stretch>
                            <a:fillRect/>
                          </a:stretch>
                        </pic:blipFill>
                        <pic:spPr>
                          <a:xfrm>
                            <a:off x="0" y="0"/>
                            <a:ext cx="5118735" cy="6045200"/>
                          </a:xfrm>
                          <a:prstGeom prst="rect">
                            <a:avLst/>
                          </a:prstGeom>
                          <a:noFill/>
                          <a:ln>
                            <a:noFill/>
                          </a:ln>
                        </pic:spPr>
                      </pic:pic>
                    </a:graphicData>
                  </a:graphic>
                </wp:inline>
              </w:drawing>
            </w:r>
          </w:p>
        </w:tc>
      </w:tr>
    </w:tbl>
    <w:p w14:paraId="2C1E4CFB">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D33C4D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1DA54B0D">
            <w:pPr>
              <w:pStyle w:val="224"/>
              <w:rPr>
                <w:rFonts w:hint="default"/>
              </w:rPr>
            </w:pPr>
            <w:r>
              <w:rPr>
                <w:color w:val="000000"/>
              </w:rPr>
              <w:t>测试编号</w:t>
            </w:r>
          </w:p>
        </w:tc>
        <w:tc>
          <w:tcPr>
            <w:tcW w:w="4300" w:type="pct"/>
            <w:tcBorders>
              <w:top w:val="single" w:color="000000" w:sz="6" w:space="0"/>
              <w:bottom w:val="single" w:color="000000" w:sz="6" w:space="0"/>
            </w:tcBorders>
          </w:tcPr>
          <w:p w14:paraId="0BBD5FCA">
            <w:pPr>
              <w:pStyle w:val="224"/>
              <w:rPr>
                <w:rFonts w:hint="default" w:eastAsia="宋体"/>
                <w:lang w:val="en-US" w:eastAsia="zh-CN"/>
              </w:rPr>
            </w:pPr>
            <w:r>
              <w:rPr>
                <w:rFonts w:hint="eastAsia"/>
                <w:lang w:val="en-US" w:eastAsia="zh-CN"/>
              </w:rPr>
              <w:t>6</w:t>
            </w:r>
          </w:p>
        </w:tc>
      </w:tr>
      <w:tr w14:paraId="720742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613D841">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16825A2">
            <w:pPr>
              <w:pStyle w:val="224"/>
              <w:rPr>
                <w:rFonts w:hint="default"/>
              </w:rPr>
            </w:pPr>
            <w:r>
              <w:rPr>
                <w:rFonts w:hint="eastAsia"/>
                <w:lang w:val="en-US" w:eastAsia="zh-CN"/>
              </w:rPr>
              <w:t>使用redfish查询网口资源信息</w:t>
            </w:r>
          </w:p>
        </w:tc>
      </w:tr>
      <w:tr w14:paraId="60F884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50CFDB71">
            <w:pPr>
              <w:pStyle w:val="224"/>
              <w:rPr>
                <w:rFonts w:hint="default"/>
              </w:rPr>
            </w:pPr>
            <w:r>
              <w:rPr>
                <w:color w:val="000000"/>
              </w:rPr>
              <w:t>预置条件</w:t>
            </w:r>
          </w:p>
        </w:tc>
        <w:tc>
          <w:tcPr>
            <w:tcW w:w="4300" w:type="pct"/>
            <w:tcBorders>
              <w:top w:val="single" w:color="000000" w:sz="6" w:space="0"/>
              <w:bottom w:val="single" w:color="000000" w:sz="6" w:space="0"/>
            </w:tcBorders>
          </w:tcPr>
          <w:p w14:paraId="6D5513DA">
            <w:pPr>
              <w:pStyle w:val="224"/>
              <w:rPr>
                <w:rFonts w:hint="default"/>
                <w:lang w:val="en-US" w:eastAsia="zh-CN"/>
              </w:rPr>
            </w:pPr>
            <w:r>
              <w:rPr>
                <w:rFonts w:hint="eastAsia"/>
                <w:lang w:val="en-US" w:eastAsia="zh-CN"/>
              </w:rPr>
              <w:t>1、</w:t>
            </w:r>
            <w:r>
              <w:rPr>
                <w:rFonts w:hint="default"/>
                <w:lang w:val="en-US" w:eastAsia="zh-CN"/>
              </w:rPr>
              <w:t>机器上电</w:t>
            </w:r>
          </w:p>
          <w:p w14:paraId="46A18097">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4E1E6C2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4BB4EE3E">
            <w:pPr>
              <w:pStyle w:val="224"/>
              <w:rPr>
                <w:rFonts w:hint="default"/>
              </w:rPr>
            </w:pPr>
            <w:r>
              <w:t>测试步骤</w:t>
            </w:r>
          </w:p>
        </w:tc>
        <w:tc>
          <w:tcPr>
            <w:tcW w:w="4300" w:type="pct"/>
            <w:tcBorders>
              <w:top w:val="single" w:color="000000" w:sz="6" w:space="0"/>
              <w:bottom w:val="single" w:color="000000" w:sz="6" w:space="0"/>
            </w:tcBorders>
          </w:tcPr>
          <w:p w14:paraId="43550249">
            <w:pPr>
              <w:pStyle w:val="224"/>
              <w:rPr>
                <w:rFonts w:hint="eastAsia"/>
                <w:lang w:val="en-US" w:eastAsia="zh-CN"/>
              </w:rPr>
            </w:pPr>
            <w:r>
              <w:rPr>
                <w:rFonts w:hint="eastAsia"/>
                <w:lang w:val="en-US" w:eastAsia="zh-CN"/>
              </w:rPr>
              <w:t>在postman中使用如下链接查看网卡信息：</w:t>
            </w:r>
          </w:p>
          <w:p w14:paraId="7A464D11">
            <w:pPr>
              <w:pStyle w:val="224"/>
              <w:rPr>
                <w:rFonts w:hint="default"/>
              </w:rPr>
            </w:pPr>
            <w:r>
              <w:rPr>
                <w:rFonts w:hint="default"/>
              </w:rPr>
              <w:t>https://{{ip}}/redfish/v1/Chassis/1/NetworkAdapters/PCIeCard</w:t>
            </w:r>
            <w:r>
              <w:rPr>
                <w:rFonts w:hint="eastAsia"/>
                <w:lang w:val="en-US" w:eastAsia="zh-CN"/>
              </w:rPr>
              <w:t>5</w:t>
            </w:r>
            <w:r>
              <w:rPr>
                <w:rFonts w:hint="default"/>
              </w:rPr>
              <w:t>(</w:t>
            </w:r>
            <w:r>
              <w:rPr>
                <w:rFonts w:hint="eastAsia"/>
                <w:lang w:eastAsia="zh-CN"/>
              </w:rPr>
              <w:t>QLE2692-HUA-SP</w:t>
            </w:r>
            <w:r>
              <w:rPr>
                <w:rFonts w:hint="default"/>
              </w:rPr>
              <w:t>)/NetworkPorts/1</w:t>
            </w:r>
          </w:p>
        </w:tc>
      </w:tr>
      <w:tr w14:paraId="36E9EA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6C0888FF">
            <w:pPr>
              <w:pStyle w:val="224"/>
              <w:rPr>
                <w:rFonts w:hint="default"/>
              </w:rPr>
            </w:pPr>
            <w:r>
              <w:t>预期结果</w:t>
            </w:r>
          </w:p>
        </w:tc>
        <w:tc>
          <w:tcPr>
            <w:tcW w:w="4300" w:type="pct"/>
            <w:tcBorders>
              <w:top w:val="single" w:color="000000" w:sz="6" w:space="0"/>
              <w:bottom w:val="single" w:color="000000" w:sz="6" w:space="0"/>
            </w:tcBorders>
          </w:tcPr>
          <w:p w14:paraId="51CCCC3C">
            <w:pPr>
              <w:pStyle w:val="224"/>
              <w:rPr>
                <w:rFonts w:hint="eastAsia"/>
                <w:lang w:val="en-US" w:eastAsia="zh-CN"/>
              </w:rPr>
            </w:pPr>
            <w:r>
              <w:rPr>
                <w:rFonts w:hint="eastAsia"/>
                <w:lang w:val="en-US" w:eastAsia="zh-CN"/>
              </w:rPr>
              <w:t>返回200，获取到的信息与网卡信息一致</w:t>
            </w:r>
          </w:p>
          <w:p w14:paraId="22DE928B">
            <w:pPr>
              <w:pStyle w:val="224"/>
              <w:rPr>
                <w:rFonts w:hint="default"/>
              </w:rPr>
            </w:pPr>
            <w:r>
              <w:drawing>
                <wp:inline distT="0" distB="0" distL="114300" distR="114300">
                  <wp:extent cx="5111750" cy="329565"/>
                  <wp:effectExtent l="0" t="0" r="8890" b="571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7"/>
                          <a:stretch>
                            <a:fillRect/>
                          </a:stretch>
                        </pic:blipFill>
                        <pic:spPr>
                          <a:xfrm>
                            <a:off x="0" y="0"/>
                            <a:ext cx="5111750" cy="329565"/>
                          </a:xfrm>
                          <a:prstGeom prst="rect">
                            <a:avLst/>
                          </a:prstGeom>
                          <a:noFill/>
                          <a:ln>
                            <a:noFill/>
                          </a:ln>
                        </pic:spPr>
                      </pic:pic>
                    </a:graphicData>
                  </a:graphic>
                </wp:inline>
              </w:drawing>
            </w:r>
          </w:p>
        </w:tc>
      </w:tr>
      <w:tr w14:paraId="4547F55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24C66C28">
            <w:pPr>
              <w:pStyle w:val="224"/>
            </w:pPr>
          </w:p>
          <w:p w14:paraId="582B6F8D">
            <w:pPr>
              <w:pStyle w:val="224"/>
            </w:pPr>
          </w:p>
        </w:tc>
        <w:tc>
          <w:tcPr>
            <w:tcW w:w="4300" w:type="pct"/>
            <w:tcBorders>
              <w:top w:val="single" w:color="000000" w:sz="6" w:space="0"/>
              <w:bottom w:val="single" w:color="000000" w:sz="6" w:space="0"/>
            </w:tcBorders>
          </w:tcPr>
          <w:p w14:paraId="72E578E0">
            <w:pPr>
              <w:pStyle w:val="224"/>
            </w:pPr>
          </w:p>
        </w:tc>
      </w:tr>
      <w:tr w14:paraId="3F67F52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ED52505">
            <w:pPr>
              <w:pStyle w:val="224"/>
              <w:rPr>
                <w:rFonts w:hint="default"/>
              </w:rPr>
            </w:pPr>
            <w:r>
              <w:t>测试结果</w:t>
            </w:r>
          </w:p>
        </w:tc>
        <w:tc>
          <w:tcPr>
            <w:tcW w:w="4300" w:type="pct"/>
            <w:tcBorders>
              <w:top w:val="single" w:color="000000" w:sz="6" w:space="0"/>
              <w:bottom w:val="single" w:color="000000" w:sz="6" w:space="0"/>
            </w:tcBorders>
          </w:tcPr>
          <w:p w14:paraId="5BAEACB8">
            <w:pPr>
              <w:pStyle w:val="224"/>
              <w:rPr>
                <w:rFonts w:hint="eastAsia"/>
                <w:lang w:val="en-US" w:eastAsia="zh-CN"/>
              </w:rPr>
            </w:pPr>
            <w:r>
              <w:rPr>
                <w:rFonts w:hint="eastAsia"/>
                <w:lang w:val="en-US" w:eastAsia="zh-CN"/>
              </w:rPr>
              <w:t>无BMA</w:t>
            </w:r>
          </w:p>
          <w:p w14:paraId="239C8875">
            <w:pPr>
              <w:pStyle w:val="224"/>
              <w:rPr>
                <w:rFonts w:hint="default"/>
                <w:lang w:val="en-US" w:eastAsia="zh-CN"/>
              </w:rPr>
            </w:pPr>
            <w:r>
              <w:drawing>
                <wp:inline distT="0" distB="0" distL="114300" distR="114300">
                  <wp:extent cx="5123815" cy="5853430"/>
                  <wp:effectExtent l="0" t="0" r="12065" b="13970"/>
                  <wp:docPr id="7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3"/>
                          <pic:cNvPicPr>
                            <a:picLocks noChangeAspect="1"/>
                          </pic:cNvPicPr>
                        </pic:nvPicPr>
                        <pic:blipFill>
                          <a:blip r:embed="rId40"/>
                          <a:stretch>
                            <a:fillRect/>
                          </a:stretch>
                        </pic:blipFill>
                        <pic:spPr>
                          <a:xfrm>
                            <a:off x="0" y="0"/>
                            <a:ext cx="5123815" cy="5853430"/>
                          </a:xfrm>
                          <a:prstGeom prst="rect">
                            <a:avLst/>
                          </a:prstGeom>
                          <a:noFill/>
                          <a:ln>
                            <a:noFill/>
                          </a:ln>
                        </pic:spPr>
                      </pic:pic>
                    </a:graphicData>
                  </a:graphic>
                </wp:inline>
              </w:drawing>
            </w:r>
          </w:p>
          <w:p w14:paraId="26D5C360">
            <w:pPr>
              <w:pStyle w:val="224"/>
              <w:rPr>
                <w:rFonts w:hint="eastAsia"/>
                <w:lang w:val="en-US" w:eastAsia="zh-CN"/>
              </w:rPr>
            </w:pPr>
            <w:r>
              <w:rPr>
                <w:rFonts w:hint="eastAsia"/>
                <w:lang w:val="en-US" w:eastAsia="zh-CN"/>
              </w:rPr>
              <w:t>有BMA</w:t>
            </w:r>
          </w:p>
          <w:p w14:paraId="0D1DFB09">
            <w:pPr>
              <w:pStyle w:val="224"/>
              <w:rPr>
                <w:rFonts w:hint="default" w:eastAsia="宋体"/>
                <w:lang w:val="en-US" w:eastAsia="zh-CN"/>
              </w:rPr>
            </w:pPr>
            <w:r>
              <w:drawing>
                <wp:inline distT="0" distB="0" distL="114300" distR="114300">
                  <wp:extent cx="5125085" cy="4244340"/>
                  <wp:effectExtent l="0" t="0" r="10795" b="7620"/>
                  <wp:docPr id="4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9"/>
                          <pic:cNvPicPr>
                            <a:picLocks noChangeAspect="1"/>
                          </pic:cNvPicPr>
                        </pic:nvPicPr>
                        <pic:blipFill>
                          <a:blip r:embed="rId41"/>
                          <a:stretch>
                            <a:fillRect/>
                          </a:stretch>
                        </pic:blipFill>
                        <pic:spPr>
                          <a:xfrm>
                            <a:off x="0" y="0"/>
                            <a:ext cx="5125085" cy="4244340"/>
                          </a:xfrm>
                          <a:prstGeom prst="rect">
                            <a:avLst/>
                          </a:prstGeom>
                          <a:noFill/>
                          <a:ln>
                            <a:noFill/>
                          </a:ln>
                        </pic:spPr>
                      </pic:pic>
                    </a:graphicData>
                  </a:graphic>
                </wp:inline>
              </w:drawing>
            </w:r>
          </w:p>
        </w:tc>
      </w:tr>
    </w:tbl>
    <w:p w14:paraId="02157A0A">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779CC4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E30B6F2">
            <w:pPr>
              <w:pStyle w:val="224"/>
              <w:rPr>
                <w:rFonts w:hint="default"/>
              </w:rPr>
            </w:pPr>
            <w:r>
              <w:rPr>
                <w:color w:val="000000"/>
              </w:rPr>
              <w:t>测试编号</w:t>
            </w:r>
          </w:p>
        </w:tc>
        <w:tc>
          <w:tcPr>
            <w:tcW w:w="4300" w:type="pct"/>
            <w:tcBorders>
              <w:top w:val="single" w:color="000000" w:sz="6" w:space="0"/>
              <w:bottom w:val="single" w:color="000000" w:sz="6" w:space="0"/>
            </w:tcBorders>
          </w:tcPr>
          <w:p w14:paraId="4B66FF6D">
            <w:pPr>
              <w:pStyle w:val="224"/>
              <w:rPr>
                <w:rFonts w:hint="default" w:eastAsia="宋体"/>
                <w:lang w:val="en-US" w:eastAsia="zh-CN"/>
              </w:rPr>
            </w:pPr>
            <w:r>
              <w:rPr>
                <w:rFonts w:hint="eastAsia"/>
                <w:lang w:val="en-US" w:eastAsia="zh-CN"/>
              </w:rPr>
              <w:t>7</w:t>
            </w:r>
          </w:p>
        </w:tc>
      </w:tr>
      <w:tr w14:paraId="2B79CC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2D844C6">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6BF9BAA5">
            <w:pPr>
              <w:pStyle w:val="224"/>
              <w:rPr>
                <w:rFonts w:hint="default"/>
              </w:rPr>
            </w:pPr>
            <w:r>
              <w:t>传感器是否有数据，调速策略是否正常生效</w:t>
            </w:r>
          </w:p>
        </w:tc>
      </w:tr>
      <w:tr w14:paraId="14B5BE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451BE9C">
            <w:pPr>
              <w:pStyle w:val="224"/>
              <w:rPr>
                <w:rFonts w:hint="default"/>
              </w:rPr>
            </w:pPr>
            <w:r>
              <w:rPr>
                <w:color w:val="000000"/>
              </w:rPr>
              <w:t>预置条件</w:t>
            </w:r>
          </w:p>
        </w:tc>
        <w:tc>
          <w:tcPr>
            <w:tcW w:w="4300" w:type="pct"/>
            <w:tcBorders>
              <w:top w:val="single" w:color="000000" w:sz="6" w:space="0"/>
              <w:bottom w:val="single" w:color="000000" w:sz="6" w:space="0"/>
            </w:tcBorders>
          </w:tcPr>
          <w:p w14:paraId="483E941A">
            <w:pPr>
              <w:pStyle w:val="224"/>
              <w:rPr>
                <w:rFonts w:hint="default"/>
                <w:lang w:val="en-US" w:eastAsia="zh-CN"/>
              </w:rPr>
            </w:pPr>
            <w:r>
              <w:rPr>
                <w:rFonts w:hint="eastAsia"/>
                <w:lang w:val="en-US" w:eastAsia="zh-CN"/>
              </w:rPr>
              <w:t>1、</w:t>
            </w:r>
            <w:r>
              <w:rPr>
                <w:rFonts w:hint="default"/>
                <w:lang w:val="en-US" w:eastAsia="zh-CN"/>
              </w:rPr>
              <w:t>机器上电</w:t>
            </w:r>
          </w:p>
          <w:p w14:paraId="3B30210A">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4B9E0A2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C984D35">
            <w:pPr>
              <w:pStyle w:val="224"/>
              <w:rPr>
                <w:rFonts w:hint="default"/>
              </w:rPr>
            </w:pPr>
            <w:r>
              <w:t>测试步骤</w:t>
            </w:r>
          </w:p>
        </w:tc>
        <w:tc>
          <w:tcPr>
            <w:tcW w:w="4300" w:type="pct"/>
            <w:tcBorders>
              <w:top w:val="single" w:color="000000" w:sz="6" w:space="0"/>
              <w:bottom w:val="single" w:color="000000" w:sz="6" w:space="0"/>
            </w:tcBorders>
          </w:tcPr>
          <w:p w14:paraId="5942C12E">
            <w:pPr>
              <w:pStyle w:val="224"/>
              <w:rPr>
                <w:rFonts w:hint="default"/>
              </w:rPr>
            </w:pPr>
            <w:r>
              <w:t>通过设置关联传感器的温度，看风扇调速是否生效</w:t>
            </w:r>
          </w:p>
        </w:tc>
      </w:tr>
      <w:tr w14:paraId="51B821F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53E5909">
            <w:pPr>
              <w:pStyle w:val="224"/>
              <w:rPr>
                <w:rFonts w:hint="default"/>
              </w:rPr>
            </w:pPr>
            <w:r>
              <w:t>预期结果</w:t>
            </w:r>
          </w:p>
        </w:tc>
        <w:tc>
          <w:tcPr>
            <w:tcW w:w="4300" w:type="pct"/>
            <w:tcBorders>
              <w:top w:val="single" w:color="000000" w:sz="6" w:space="0"/>
              <w:bottom w:val="single" w:color="000000" w:sz="6" w:space="0"/>
            </w:tcBorders>
          </w:tcPr>
          <w:p w14:paraId="75D41C89">
            <w:pPr>
              <w:pStyle w:val="224"/>
              <w:rPr>
                <w:rFonts w:hint="default" w:eastAsia="宋体"/>
                <w:lang w:val="en-US" w:eastAsia="zh-CN"/>
              </w:rPr>
            </w:pPr>
            <w:r>
              <w:t>传感器有对应显示值；目标调速值</w:t>
            </w:r>
            <w:r>
              <w:rPr>
                <w:rFonts w:hint="eastAsia"/>
                <w:color w:val="auto"/>
                <w:highlight w:val="none"/>
                <w:lang w:val="en-US" w:eastAsia="zh-CN"/>
              </w:rPr>
              <w:t>90</w:t>
            </w:r>
            <w:r>
              <w:rPr>
                <w:highlight w:val="none"/>
              </w:rPr>
              <w:t>； 满转调速值</w:t>
            </w:r>
            <w:r>
              <w:rPr>
                <w:rFonts w:hint="eastAsia"/>
                <w:color w:val="auto"/>
                <w:highlight w:val="none"/>
                <w:lang w:val="en-US" w:eastAsia="zh-CN"/>
              </w:rPr>
              <w:t>102；失效调速值为80</w:t>
            </w:r>
          </w:p>
        </w:tc>
      </w:tr>
      <w:tr w14:paraId="134A1F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C00C02D">
            <w:pPr>
              <w:pStyle w:val="224"/>
              <w:rPr>
                <w:rFonts w:hint="default"/>
              </w:rPr>
            </w:pPr>
            <w:r>
              <w:t>测试结果</w:t>
            </w:r>
          </w:p>
        </w:tc>
        <w:tc>
          <w:tcPr>
            <w:tcW w:w="4300" w:type="pct"/>
            <w:tcBorders>
              <w:top w:val="single" w:color="000000" w:sz="6" w:space="0"/>
              <w:bottom w:val="single" w:color="000000" w:sz="6" w:space="0"/>
            </w:tcBorders>
          </w:tcPr>
          <w:p w14:paraId="307ACA74">
            <w:pPr>
              <w:pStyle w:val="224"/>
              <w:rPr>
                <w:rFonts w:hint="default"/>
                <w:lang w:eastAsia="zh-CN"/>
              </w:rPr>
            </w:pPr>
            <w:r>
              <w:rPr>
                <w:rFonts w:hint="default"/>
                <w:lang w:eastAsia="zh-CN"/>
              </w:rPr>
              <w:drawing>
                <wp:inline distT="0" distB="0" distL="114300" distR="114300">
                  <wp:extent cx="5121275" cy="1156970"/>
                  <wp:effectExtent l="0" t="0" r="14605" b="127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42"/>
                          <a:stretch>
                            <a:fillRect/>
                          </a:stretch>
                        </pic:blipFill>
                        <pic:spPr>
                          <a:xfrm>
                            <a:off x="0" y="0"/>
                            <a:ext cx="5121275" cy="1156970"/>
                          </a:xfrm>
                          <a:prstGeom prst="rect">
                            <a:avLst/>
                          </a:prstGeom>
                        </pic:spPr>
                      </pic:pic>
                    </a:graphicData>
                  </a:graphic>
                </wp:inline>
              </w:drawing>
            </w:r>
          </w:p>
          <w:p w14:paraId="28F1988F">
            <w:pPr>
              <w:pStyle w:val="224"/>
              <w:rPr>
                <w:rFonts w:hint="default"/>
                <w:lang w:eastAsia="zh-CN"/>
              </w:rPr>
            </w:pPr>
            <w:r>
              <w:rPr>
                <w:rFonts w:hint="default"/>
                <w:lang w:eastAsia="zh-CN"/>
              </w:rPr>
              <w:drawing>
                <wp:inline distT="0" distB="0" distL="114300" distR="114300">
                  <wp:extent cx="5118735" cy="1183640"/>
                  <wp:effectExtent l="0" t="0" r="1905" b="508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43"/>
                          <a:stretch>
                            <a:fillRect/>
                          </a:stretch>
                        </pic:blipFill>
                        <pic:spPr>
                          <a:xfrm>
                            <a:off x="0" y="0"/>
                            <a:ext cx="5118735" cy="1183640"/>
                          </a:xfrm>
                          <a:prstGeom prst="rect">
                            <a:avLst/>
                          </a:prstGeom>
                        </pic:spPr>
                      </pic:pic>
                    </a:graphicData>
                  </a:graphic>
                </wp:inline>
              </w:drawing>
            </w:r>
          </w:p>
          <w:p w14:paraId="73092BEC">
            <w:pPr>
              <w:pStyle w:val="224"/>
              <w:rPr>
                <w:rFonts w:hint="default"/>
                <w:lang w:eastAsia="zh-CN"/>
                <w:woUserID w:val="1"/>
              </w:rPr>
            </w:pPr>
            <w:r>
              <w:rPr>
                <w:rFonts w:hint="default"/>
                <w:lang w:eastAsia="zh-CN"/>
                <w:woUserID w:val="1"/>
              </w:rPr>
              <w:t>温度设置90</w:t>
            </w:r>
          </w:p>
          <w:p w14:paraId="2340DAA5">
            <w:pPr>
              <w:pStyle w:val="224"/>
              <w:rPr>
                <w:rFonts w:hint="default"/>
                <w:lang w:eastAsia="zh-CN"/>
                <w:woUserID w:val="1"/>
              </w:rPr>
            </w:pPr>
            <w:r>
              <w:rPr>
                <w:rFonts w:hint="default"/>
                <w:lang w:eastAsia="zh-CN"/>
                <w:woUserID w:val="1"/>
              </w:rPr>
              <w:drawing>
                <wp:inline distT="0" distB="0" distL="114300" distR="114300">
                  <wp:extent cx="5120005" cy="415925"/>
                  <wp:effectExtent l="0" t="0" r="635" b="1079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4"/>
                          <a:stretch>
                            <a:fillRect/>
                          </a:stretch>
                        </pic:blipFill>
                        <pic:spPr>
                          <a:xfrm>
                            <a:off x="0" y="0"/>
                            <a:ext cx="5120005" cy="415925"/>
                          </a:xfrm>
                          <a:prstGeom prst="rect">
                            <a:avLst/>
                          </a:prstGeom>
                        </pic:spPr>
                      </pic:pic>
                    </a:graphicData>
                  </a:graphic>
                </wp:inline>
              </w:drawing>
            </w:r>
          </w:p>
          <w:p w14:paraId="42965608">
            <w:pPr>
              <w:pStyle w:val="224"/>
              <w:rPr>
                <w:rFonts w:hint="default"/>
                <w:lang w:eastAsia="zh-CN"/>
                <w:woUserID w:val="1"/>
              </w:rPr>
            </w:pPr>
            <w:r>
              <w:rPr>
                <w:rFonts w:hint="default"/>
                <w:lang w:eastAsia="zh-CN"/>
                <w:woUserID w:val="1"/>
              </w:rPr>
              <w:drawing>
                <wp:inline distT="0" distB="0" distL="114300" distR="114300">
                  <wp:extent cx="5126355" cy="540385"/>
                  <wp:effectExtent l="0" t="0" r="9525" b="825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45"/>
                          <a:stretch>
                            <a:fillRect/>
                          </a:stretch>
                        </pic:blipFill>
                        <pic:spPr>
                          <a:xfrm>
                            <a:off x="0" y="0"/>
                            <a:ext cx="5126355" cy="540385"/>
                          </a:xfrm>
                          <a:prstGeom prst="rect">
                            <a:avLst/>
                          </a:prstGeom>
                        </pic:spPr>
                      </pic:pic>
                    </a:graphicData>
                  </a:graphic>
                </wp:inline>
              </w:drawing>
            </w:r>
          </w:p>
          <w:p w14:paraId="75D7AD62">
            <w:pPr>
              <w:pStyle w:val="224"/>
              <w:rPr>
                <w:rFonts w:hint="default"/>
                <w:lang w:eastAsia="zh-CN"/>
                <w:woUserID w:val="1"/>
              </w:rPr>
            </w:pPr>
            <w:r>
              <w:rPr>
                <w:rFonts w:hint="default"/>
                <w:lang w:eastAsia="zh-CN"/>
                <w:woUserID w:val="1"/>
              </w:rPr>
              <w:drawing>
                <wp:inline distT="0" distB="0" distL="114300" distR="114300">
                  <wp:extent cx="5117465" cy="1255395"/>
                  <wp:effectExtent l="0" t="0" r="3175"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46"/>
                          <a:stretch>
                            <a:fillRect/>
                          </a:stretch>
                        </pic:blipFill>
                        <pic:spPr>
                          <a:xfrm>
                            <a:off x="0" y="0"/>
                            <a:ext cx="5117465" cy="1255395"/>
                          </a:xfrm>
                          <a:prstGeom prst="rect">
                            <a:avLst/>
                          </a:prstGeom>
                        </pic:spPr>
                      </pic:pic>
                    </a:graphicData>
                  </a:graphic>
                </wp:inline>
              </w:drawing>
            </w:r>
          </w:p>
          <w:p w14:paraId="6E5074A6">
            <w:pPr>
              <w:pStyle w:val="224"/>
              <w:rPr>
                <w:rFonts w:hint="default"/>
                <w:lang w:eastAsia="zh-CN"/>
                <w:woUserID w:val="1"/>
              </w:rPr>
            </w:pPr>
            <w:r>
              <w:rPr>
                <w:rFonts w:hint="default"/>
                <w:lang w:eastAsia="zh-CN"/>
                <w:woUserID w:val="1"/>
              </w:rPr>
              <w:t>设置95</w:t>
            </w:r>
          </w:p>
          <w:p w14:paraId="65298452">
            <w:pPr>
              <w:pStyle w:val="224"/>
              <w:rPr>
                <w:rFonts w:hint="default"/>
                <w:lang w:eastAsia="zh-CN"/>
                <w:woUserID w:val="1"/>
              </w:rPr>
            </w:pPr>
            <w:r>
              <w:rPr>
                <w:rFonts w:hint="default"/>
                <w:lang w:eastAsia="zh-CN"/>
                <w:woUserID w:val="1"/>
              </w:rPr>
              <w:drawing>
                <wp:inline distT="0" distB="0" distL="114300" distR="114300">
                  <wp:extent cx="5118735" cy="355600"/>
                  <wp:effectExtent l="0" t="0" r="1905" b="1016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47"/>
                          <a:stretch>
                            <a:fillRect/>
                          </a:stretch>
                        </pic:blipFill>
                        <pic:spPr>
                          <a:xfrm>
                            <a:off x="0" y="0"/>
                            <a:ext cx="5118735" cy="355600"/>
                          </a:xfrm>
                          <a:prstGeom prst="rect">
                            <a:avLst/>
                          </a:prstGeom>
                        </pic:spPr>
                      </pic:pic>
                    </a:graphicData>
                  </a:graphic>
                </wp:inline>
              </w:drawing>
            </w:r>
          </w:p>
          <w:p w14:paraId="1FB1B1F5">
            <w:pPr>
              <w:pStyle w:val="224"/>
              <w:rPr>
                <w:rFonts w:hint="default"/>
                <w:lang w:eastAsia="zh-CN"/>
                <w:woUserID w:val="1"/>
              </w:rPr>
            </w:pPr>
            <w:r>
              <w:rPr>
                <w:rFonts w:hint="default"/>
                <w:lang w:eastAsia="zh-CN"/>
                <w:woUserID w:val="1"/>
              </w:rPr>
              <w:drawing>
                <wp:inline distT="0" distB="0" distL="114300" distR="114300">
                  <wp:extent cx="5110480" cy="1061085"/>
                  <wp:effectExtent l="0" t="0" r="10160" b="571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48"/>
                          <a:stretch>
                            <a:fillRect/>
                          </a:stretch>
                        </pic:blipFill>
                        <pic:spPr>
                          <a:xfrm>
                            <a:off x="0" y="0"/>
                            <a:ext cx="5110480" cy="1061085"/>
                          </a:xfrm>
                          <a:prstGeom prst="rect">
                            <a:avLst/>
                          </a:prstGeom>
                        </pic:spPr>
                      </pic:pic>
                    </a:graphicData>
                  </a:graphic>
                </wp:inline>
              </w:drawing>
            </w:r>
          </w:p>
          <w:p w14:paraId="049E9942">
            <w:pPr>
              <w:pStyle w:val="224"/>
              <w:rPr>
                <w:rFonts w:hint="default"/>
                <w:lang w:eastAsia="zh-CN"/>
                <w:woUserID w:val="1"/>
              </w:rPr>
            </w:pPr>
            <w:r>
              <w:rPr>
                <w:rFonts w:hint="default"/>
                <w:lang w:eastAsia="zh-CN"/>
                <w:woUserID w:val="1"/>
              </w:rPr>
              <w:t>设置102</w:t>
            </w:r>
          </w:p>
          <w:p w14:paraId="10AFC594">
            <w:pPr>
              <w:pStyle w:val="224"/>
              <w:rPr>
                <w:rFonts w:hint="default"/>
                <w:lang w:eastAsia="zh-CN"/>
                <w:woUserID w:val="1"/>
              </w:rPr>
            </w:pPr>
            <w:r>
              <w:rPr>
                <w:rFonts w:hint="default"/>
                <w:lang w:eastAsia="zh-CN"/>
                <w:woUserID w:val="1"/>
              </w:rPr>
              <w:drawing>
                <wp:inline distT="0" distB="0" distL="114300" distR="114300">
                  <wp:extent cx="5121910" cy="337185"/>
                  <wp:effectExtent l="0" t="0" r="13970" b="1333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49"/>
                          <a:stretch>
                            <a:fillRect/>
                          </a:stretch>
                        </pic:blipFill>
                        <pic:spPr>
                          <a:xfrm>
                            <a:off x="0" y="0"/>
                            <a:ext cx="5121910" cy="337185"/>
                          </a:xfrm>
                          <a:prstGeom prst="rect">
                            <a:avLst/>
                          </a:prstGeom>
                        </pic:spPr>
                      </pic:pic>
                    </a:graphicData>
                  </a:graphic>
                </wp:inline>
              </w:drawing>
            </w:r>
          </w:p>
          <w:p w14:paraId="0AB5C12C">
            <w:pPr>
              <w:pStyle w:val="224"/>
              <w:rPr>
                <w:rFonts w:hint="default"/>
                <w:lang w:eastAsia="zh-CN"/>
                <w:woUserID w:val="1"/>
              </w:rPr>
            </w:pPr>
            <w:r>
              <w:rPr>
                <w:rFonts w:hint="default"/>
                <w:lang w:eastAsia="zh-CN"/>
                <w:woUserID w:val="1"/>
              </w:rPr>
              <w:drawing>
                <wp:inline distT="0" distB="0" distL="114300" distR="114300">
                  <wp:extent cx="5114290" cy="1285240"/>
                  <wp:effectExtent l="0" t="0" r="6350" b="1016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50"/>
                          <a:stretch>
                            <a:fillRect/>
                          </a:stretch>
                        </pic:blipFill>
                        <pic:spPr>
                          <a:xfrm>
                            <a:off x="0" y="0"/>
                            <a:ext cx="5114290" cy="1285240"/>
                          </a:xfrm>
                          <a:prstGeom prst="rect">
                            <a:avLst/>
                          </a:prstGeom>
                        </pic:spPr>
                      </pic:pic>
                    </a:graphicData>
                  </a:graphic>
                </wp:inline>
              </w:drawing>
            </w:r>
          </w:p>
          <w:p w14:paraId="759806E0">
            <w:pPr>
              <w:pStyle w:val="224"/>
              <w:rPr>
                <w:rFonts w:hint="default"/>
                <w:lang w:eastAsia="zh-CN"/>
                <w:woUserID w:val="1"/>
              </w:rPr>
            </w:pPr>
            <w:r>
              <w:rPr>
                <w:rFonts w:hint="default"/>
                <w:lang w:eastAsia="zh-CN"/>
                <w:woUserID w:val="1"/>
              </w:rPr>
              <w:t>温度获取失败</w:t>
            </w:r>
          </w:p>
          <w:p w14:paraId="2E72684E">
            <w:pPr>
              <w:pStyle w:val="224"/>
              <w:rPr>
                <w:rFonts w:hint="default"/>
                <w:lang w:eastAsia="zh-CN"/>
                <w:woUserID w:val="1"/>
              </w:rPr>
            </w:pPr>
            <w:r>
              <w:rPr>
                <w:rFonts w:hint="default"/>
                <w:lang w:eastAsia="zh-CN"/>
                <w:woUserID w:val="1"/>
              </w:rPr>
              <w:drawing>
                <wp:inline distT="0" distB="0" distL="114300" distR="114300">
                  <wp:extent cx="5119370" cy="351790"/>
                  <wp:effectExtent l="0" t="0" r="1270" b="1397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51"/>
                          <a:stretch>
                            <a:fillRect/>
                          </a:stretch>
                        </pic:blipFill>
                        <pic:spPr>
                          <a:xfrm>
                            <a:off x="0" y="0"/>
                            <a:ext cx="5119370" cy="351790"/>
                          </a:xfrm>
                          <a:prstGeom prst="rect">
                            <a:avLst/>
                          </a:prstGeom>
                        </pic:spPr>
                      </pic:pic>
                    </a:graphicData>
                  </a:graphic>
                </wp:inline>
              </w:drawing>
            </w:r>
          </w:p>
          <w:p w14:paraId="6D28B3AC">
            <w:pPr>
              <w:pStyle w:val="224"/>
              <w:rPr>
                <w:rFonts w:hint="default"/>
                <w:lang w:val="en-US" w:eastAsia="zh-CN"/>
              </w:rPr>
            </w:pPr>
            <w:r>
              <w:rPr>
                <w:rFonts w:hint="default"/>
                <w:lang w:eastAsia="zh-CN"/>
                <w:woUserID w:val="1"/>
              </w:rPr>
              <w:drawing>
                <wp:inline distT="0" distB="0" distL="114300" distR="114300">
                  <wp:extent cx="5113020" cy="981075"/>
                  <wp:effectExtent l="0" t="0" r="7620" b="952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52"/>
                          <a:stretch>
                            <a:fillRect/>
                          </a:stretch>
                        </pic:blipFill>
                        <pic:spPr>
                          <a:xfrm>
                            <a:off x="0" y="0"/>
                            <a:ext cx="5113020" cy="981075"/>
                          </a:xfrm>
                          <a:prstGeom prst="rect">
                            <a:avLst/>
                          </a:prstGeom>
                        </pic:spPr>
                      </pic:pic>
                    </a:graphicData>
                  </a:graphic>
                </wp:inline>
              </w:drawing>
            </w:r>
          </w:p>
        </w:tc>
      </w:tr>
    </w:tbl>
    <w:p w14:paraId="6F15CD15">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4EF2E8B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73DD3E8">
            <w:pPr>
              <w:pStyle w:val="224"/>
              <w:rPr>
                <w:rFonts w:hint="default"/>
              </w:rPr>
            </w:pPr>
            <w:r>
              <w:rPr>
                <w:color w:val="000000"/>
              </w:rPr>
              <w:t>测试编号</w:t>
            </w:r>
          </w:p>
        </w:tc>
        <w:tc>
          <w:tcPr>
            <w:tcW w:w="4300" w:type="pct"/>
            <w:tcBorders>
              <w:top w:val="single" w:color="000000" w:sz="6" w:space="0"/>
              <w:bottom w:val="single" w:color="000000" w:sz="6" w:space="0"/>
            </w:tcBorders>
          </w:tcPr>
          <w:p w14:paraId="7A087019">
            <w:pPr>
              <w:pStyle w:val="224"/>
              <w:rPr>
                <w:rFonts w:hint="default" w:eastAsia="宋体"/>
                <w:lang w:val="en-US" w:eastAsia="zh-CN"/>
              </w:rPr>
            </w:pPr>
            <w:r>
              <w:rPr>
                <w:rFonts w:hint="eastAsia"/>
                <w:lang w:val="en-US" w:eastAsia="zh-CN"/>
              </w:rPr>
              <w:t>8</w:t>
            </w:r>
          </w:p>
        </w:tc>
      </w:tr>
      <w:tr w14:paraId="3576370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72F9C80">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64369A0">
            <w:pPr>
              <w:pStyle w:val="224"/>
              <w:rPr>
                <w:rFonts w:hint="default"/>
              </w:rPr>
            </w:pPr>
            <w:r>
              <w:t>模拟配置的告警，检查是否能产生对应的告警信息</w:t>
            </w:r>
          </w:p>
        </w:tc>
      </w:tr>
      <w:tr w14:paraId="4C425AE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0ACDE04">
            <w:pPr>
              <w:pStyle w:val="224"/>
              <w:rPr>
                <w:rFonts w:hint="default"/>
              </w:rPr>
            </w:pPr>
            <w:r>
              <w:rPr>
                <w:color w:val="000000"/>
              </w:rPr>
              <w:t>预置条件</w:t>
            </w:r>
          </w:p>
        </w:tc>
        <w:tc>
          <w:tcPr>
            <w:tcW w:w="4300" w:type="pct"/>
            <w:tcBorders>
              <w:top w:val="single" w:color="000000" w:sz="6" w:space="0"/>
              <w:bottom w:val="single" w:color="000000" w:sz="6" w:space="0"/>
            </w:tcBorders>
          </w:tcPr>
          <w:p w14:paraId="1A7E1EA0">
            <w:pPr>
              <w:pStyle w:val="224"/>
              <w:rPr>
                <w:rFonts w:hint="default"/>
                <w:lang w:val="en-US" w:eastAsia="zh-CN"/>
              </w:rPr>
            </w:pPr>
            <w:r>
              <w:rPr>
                <w:rFonts w:hint="eastAsia"/>
                <w:lang w:val="en-US" w:eastAsia="zh-CN"/>
              </w:rPr>
              <w:t>1、</w:t>
            </w:r>
            <w:r>
              <w:rPr>
                <w:rFonts w:hint="default"/>
                <w:lang w:val="en-US" w:eastAsia="zh-CN"/>
              </w:rPr>
              <w:t>机器上电</w:t>
            </w:r>
          </w:p>
          <w:p w14:paraId="47EEF1F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QLE2692-HUA-SP</w:t>
            </w:r>
          </w:p>
        </w:tc>
      </w:tr>
      <w:tr w14:paraId="24CD8B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51669FE">
            <w:pPr>
              <w:pStyle w:val="224"/>
              <w:rPr>
                <w:rFonts w:hint="default"/>
              </w:rPr>
            </w:pPr>
            <w:r>
              <w:t>测试步骤</w:t>
            </w:r>
          </w:p>
        </w:tc>
        <w:tc>
          <w:tcPr>
            <w:tcW w:w="4300" w:type="pct"/>
            <w:tcBorders>
              <w:top w:val="single" w:color="000000" w:sz="6" w:space="0"/>
              <w:bottom w:val="single" w:color="000000" w:sz="6" w:space="0"/>
            </w:tcBorders>
          </w:tcPr>
          <w:p w14:paraId="3473F9FF">
            <w:pPr>
              <w:pStyle w:val="224"/>
              <w:rPr>
                <w:rFonts w:hint="default"/>
              </w:rPr>
            </w:pPr>
            <w:r>
              <w:t>mock模拟相应事件码，看告警是否能正常</w:t>
            </w:r>
          </w:p>
          <w:p w14:paraId="67169641">
            <w:pPr>
              <w:pStyle w:val="224"/>
              <w:rPr>
                <w:rFonts w:hint="default"/>
              </w:rPr>
            </w:pPr>
            <w:r>
              <w:rPr>
                <w:rFonts w:hint="default"/>
              </w:rPr>
              <w:t>ipmcset -t precisealarm -d mock -v 0x29000001 assert</w:t>
            </w:r>
          </w:p>
          <w:p w14:paraId="6847DC0A">
            <w:pPr>
              <w:pStyle w:val="224"/>
              <w:rPr>
                <w:rFonts w:hint="default"/>
              </w:rPr>
            </w:pPr>
            <w:r>
              <w:rPr>
                <w:rFonts w:hint="default"/>
              </w:rPr>
              <w:t xml:space="preserve">ipmcset -t precisealarm -d mock -v 0x29000001 </w:t>
            </w:r>
            <w:r>
              <w:t>de</w:t>
            </w:r>
            <w:r>
              <w:rPr>
                <w:rFonts w:hint="default"/>
              </w:rPr>
              <w:t>assert</w:t>
            </w:r>
          </w:p>
          <w:p w14:paraId="347E3EE8">
            <w:pPr>
              <w:pStyle w:val="224"/>
              <w:rPr>
                <w:rFonts w:hint="default"/>
              </w:rPr>
            </w:pPr>
          </w:p>
          <w:p w14:paraId="16D41C3C">
            <w:pPr>
              <w:pStyle w:val="224"/>
              <w:rPr>
                <w:rFonts w:hint="default"/>
              </w:rPr>
            </w:pPr>
            <w:r>
              <w:t>最后</w:t>
            </w:r>
            <w:r>
              <w:rPr>
                <w:rFonts w:hint="default"/>
              </w:rPr>
              <w:t xml:space="preserve">ipmcset -t precisealarm -d mock -v </w:t>
            </w:r>
            <w:r>
              <w:t>stopall 退出模拟</w:t>
            </w:r>
          </w:p>
        </w:tc>
      </w:tr>
      <w:tr w14:paraId="2F0C78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9F804F9">
            <w:pPr>
              <w:pStyle w:val="224"/>
              <w:rPr>
                <w:rFonts w:hint="default"/>
              </w:rPr>
            </w:pPr>
            <w:r>
              <w:t>预期结果</w:t>
            </w:r>
          </w:p>
        </w:tc>
        <w:tc>
          <w:tcPr>
            <w:tcW w:w="4300" w:type="pct"/>
            <w:tcBorders>
              <w:top w:val="single" w:color="000000" w:sz="6" w:space="0"/>
              <w:bottom w:val="single" w:color="000000" w:sz="6" w:space="0"/>
            </w:tcBorders>
          </w:tcPr>
          <w:p w14:paraId="38CD243D">
            <w:pPr>
              <w:pStyle w:val="224"/>
              <w:rPr>
                <w:rFonts w:hint="default" w:eastAsia="宋体"/>
                <w:lang w:val="en-US" w:eastAsia="zh-CN"/>
              </w:rPr>
            </w:pPr>
            <w:r>
              <w:rPr>
                <w:rFonts w:hint="default"/>
              </w:rPr>
              <w:t>1</w:t>
            </w:r>
            <w:r>
              <w:rPr>
                <w:rFonts w:hint="default"/>
              </w:rPr>
              <w:tab/>
            </w:r>
            <w:r>
              <w:rPr>
                <w:rFonts w:hint="default"/>
              </w:rPr>
              <w:t>PCIeCard.PCIeCardOverTemp</w:t>
            </w:r>
            <w:r>
              <w:rPr>
                <w:rFonts w:hint="eastAsia"/>
                <w:lang w:val="en-US" w:eastAsia="zh-CN"/>
              </w:rPr>
              <w:t xml:space="preserve">           </w:t>
            </w:r>
            <w:r>
              <w:rPr>
                <w:rFonts w:hint="default"/>
                <w:highlight w:val="none"/>
              </w:rPr>
              <w:t>0x08000003</w:t>
            </w:r>
          </w:p>
          <w:p w14:paraId="4FFF86DE">
            <w:pPr>
              <w:pStyle w:val="224"/>
              <w:rPr>
                <w:rFonts w:hint="eastAsia" w:eastAsia="宋体"/>
                <w:lang w:val="en-US" w:eastAsia="zh-CN"/>
              </w:rPr>
            </w:pPr>
            <w:r>
              <w:rPr>
                <w:rFonts w:hint="default"/>
              </w:rPr>
              <w:t>2</w:t>
            </w:r>
            <w:r>
              <w:rPr>
                <w:rFonts w:hint="default"/>
              </w:rPr>
              <w:tab/>
            </w:r>
            <w:r>
              <w:rPr>
                <w:rFonts w:hint="default"/>
              </w:rPr>
              <w:t>Port.PortDisconnected</w:t>
            </w:r>
            <w:r>
              <w:rPr>
                <w:rFonts w:hint="eastAsia"/>
                <w:lang w:val="en-US" w:eastAsia="zh-CN"/>
              </w:rPr>
              <w:t xml:space="preserve">                  0x29000001</w:t>
            </w:r>
          </w:p>
          <w:p w14:paraId="68E06ACA">
            <w:pPr>
              <w:pStyle w:val="224"/>
              <w:rPr>
                <w:rFonts w:hint="default" w:eastAsia="宋体"/>
                <w:lang w:val="en-US" w:eastAsia="zh-CN"/>
              </w:rPr>
            </w:pPr>
            <w:r>
              <w:rPr>
                <w:rFonts w:hint="default"/>
              </w:rPr>
              <w:t>3</w:t>
            </w:r>
            <w:r>
              <w:rPr>
                <w:rFonts w:hint="default"/>
              </w:rPr>
              <w:tab/>
            </w:r>
            <w:r>
              <w:rPr>
                <w:rFonts w:hint="default"/>
              </w:rPr>
              <w:t>Port.PortOpticalModulePowerAlarm</w:t>
            </w:r>
            <w:r>
              <w:rPr>
                <w:rFonts w:hint="eastAsia"/>
                <w:lang w:val="en-US" w:eastAsia="zh-CN"/>
              </w:rPr>
              <w:t xml:space="preserve">      0x29000017</w:t>
            </w:r>
          </w:p>
          <w:p w14:paraId="631556D5">
            <w:pPr>
              <w:pStyle w:val="224"/>
              <w:rPr>
                <w:rFonts w:hint="default" w:eastAsia="宋体"/>
                <w:lang w:val="en-US" w:eastAsia="zh-CN"/>
              </w:rPr>
            </w:pPr>
            <w:r>
              <w:rPr>
                <w:rFonts w:hint="default"/>
              </w:rPr>
              <w:t>4</w:t>
            </w:r>
            <w:r>
              <w:rPr>
                <w:rFonts w:hint="default"/>
              </w:rPr>
              <w:tab/>
            </w:r>
            <w:r>
              <w:rPr>
                <w:rFonts w:hint="default"/>
              </w:rPr>
              <w:t>Port.PortOpticalModuleSpeedMismatch</w:t>
            </w:r>
            <w:r>
              <w:rPr>
                <w:rFonts w:hint="eastAsia"/>
                <w:lang w:val="en-US" w:eastAsia="zh-CN"/>
              </w:rPr>
              <w:t xml:space="preserve">    0x29000027</w:t>
            </w:r>
          </w:p>
          <w:p w14:paraId="75CCA802">
            <w:pPr>
              <w:pStyle w:val="224"/>
              <w:rPr>
                <w:rFonts w:hint="default" w:eastAsia="宋体"/>
                <w:lang w:val="en-US" w:eastAsia="zh-CN"/>
              </w:rPr>
            </w:pPr>
            <w:r>
              <w:rPr>
                <w:rFonts w:hint="default"/>
              </w:rPr>
              <w:t>5</w:t>
            </w:r>
            <w:r>
              <w:rPr>
                <w:rFonts w:hint="default"/>
              </w:rPr>
              <w:tab/>
            </w:r>
            <w:r>
              <w:rPr>
                <w:rFonts w:hint="default"/>
              </w:rPr>
              <w:t>Port.PortOpticalModuleVoltageAlarm</w:t>
            </w:r>
            <w:r>
              <w:rPr>
                <w:rFonts w:hint="eastAsia"/>
                <w:lang w:val="en-US" w:eastAsia="zh-CN"/>
              </w:rPr>
              <w:t xml:space="preserve">     0x2900000F</w:t>
            </w:r>
          </w:p>
          <w:p w14:paraId="1A4E8606">
            <w:pPr>
              <w:pStyle w:val="224"/>
              <w:rPr>
                <w:rFonts w:hint="default" w:eastAsia="宋体"/>
                <w:lang w:val="en-US" w:eastAsia="zh-CN"/>
              </w:rPr>
            </w:pPr>
            <w:r>
              <w:rPr>
                <w:rFonts w:hint="default"/>
              </w:rPr>
              <w:t>6</w:t>
            </w:r>
            <w:r>
              <w:rPr>
                <w:rFonts w:hint="default"/>
              </w:rPr>
              <w:tab/>
            </w:r>
            <w:r>
              <w:rPr>
                <w:rFonts w:hint="default"/>
              </w:rPr>
              <w:t>PCIeCard.PCIeCardBandWidthDecreased</w:t>
            </w:r>
            <w:r>
              <w:rPr>
                <w:rFonts w:hint="eastAsia"/>
                <w:lang w:val="en-US" w:eastAsia="zh-CN"/>
              </w:rPr>
              <w:t xml:space="preserve">  0x0800006F</w:t>
            </w:r>
          </w:p>
          <w:p w14:paraId="7496B416">
            <w:pPr>
              <w:pStyle w:val="224"/>
              <w:rPr>
                <w:rFonts w:hint="default" w:eastAsia="宋体"/>
                <w:lang w:val="en-US" w:eastAsia="zh-CN"/>
              </w:rPr>
            </w:pPr>
            <w:r>
              <w:rPr>
                <w:rFonts w:hint="default"/>
              </w:rPr>
              <w:t>7</w:t>
            </w:r>
            <w:r>
              <w:rPr>
                <w:rFonts w:hint="default"/>
              </w:rPr>
              <w:tab/>
            </w:r>
            <w:r>
              <w:rPr>
                <w:rFonts w:hint="default"/>
              </w:rPr>
              <w:t>PCIeCard.PCIeCardLinkSpeedReduced</w:t>
            </w:r>
            <w:r>
              <w:rPr>
                <w:rFonts w:hint="eastAsia"/>
                <w:lang w:val="en-US" w:eastAsia="zh-CN"/>
              </w:rPr>
              <w:t xml:space="preserve">    0x080000F3</w:t>
            </w:r>
          </w:p>
          <w:p w14:paraId="25109DAF">
            <w:pPr>
              <w:pStyle w:val="224"/>
              <w:rPr>
                <w:rFonts w:hint="default" w:eastAsia="宋体"/>
                <w:lang w:val="en-US" w:eastAsia="zh-CN"/>
              </w:rPr>
            </w:pPr>
            <w:r>
              <w:rPr>
                <w:rFonts w:hint="default"/>
              </w:rPr>
              <w:t>8</w:t>
            </w:r>
            <w:r>
              <w:rPr>
                <w:rFonts w:hint="default"/>
              </w:rPr>
              <w:tab/>
            </w:r>
            <w:r>
              <w:rPr>
                <w:rFonts w:hint="default"/>
              </w:rPr>
              <w:t>PCIeCard.PCIeCardUncorrectableErr</w:t>
            </w:r>
            <w:r>
              <w:rPr>
                <w:rFonts w:hint="eastAsia"/>
                <w:lang w:val="en-US" w:eastAsia="zh-CN"/>
              </w:rPr>
              <w:t xml:space="preserve">      0x08000001</w:t>
            </w:r>
          </w:p>
          <w:p w14:paraId="2A6FA17F">
            <w:pPr>
              <w:pStyle w:val="224"/>
              <w:rPr>
                <w:rFonts w:hint="default" w:eastAsia="宋体"/>
                <w:lang w:val="en-US" w:eastAsia="zh-CN"/>
              </w:rPr>
            </w:pPr>
            <w:r>
              <w:rPr>
                <w:rFonts w:hint="default"/>
              </w:rPr>
              <w:t>9</w:t>
            </w:r>
            <w:r>
              <w:rPr>
                <w:rFonts w:hint="default"/>
              </w:rPr>
              <w:tab/>
            </w:r>
            <w:r>
              <w:rPr>
                <w:rFonts w:hint="default"/>
              </w:rPr>
              <w:t>PCIeCard.PCIeCardCEHardFailure</w:t>
            </w:r>
            <w:r>
              <w:rPr>
                <w:rFonts w:hint="eastAsia"/>
                <w:lang w:val="en-US" w:eastAsia="zh-CN"/>
              </w:rPr>
              <w:t xml:space="preserve">        0x08000065</w:t>
            </w:r>
          </w:p>
          <w:p w14:paraId="154752E8">
            <w:pPr>
              <w:pStyle w:val="224"/>
              <w:rPr>
                <w:rFonts w:hint="default" w:eastAsia="宋体"/>
                <w:lang w:val="en-US" w:eastAsia="zh-CN"/>
              </w:rPr>
            </w:pPr>
            <w:r>
              <w:rPr>
                <w:rFonts w:hint="default"/>
              </w:rPr>
              <w:t>10</w:t>
            </w:r>
            <w:r>
              <w:rPr>
                <w:rFonts w:hint="default"/>
              </w:rPr>
              <w:tab/>
            </w:r>
            <w:r>
              <w:rPr>
                <w:rFonts w:hint="default"/>
              </w:rPr>
              <w:t>PcieCard.PcieCardReplace</w:t>
            </w:r>
            <w:r>
              <w:rPr>
                <w:rFonts w:hint="eastAsia"/>
                <w:lang w:val="en-US" w:eastAsia="zh-CN"/>
              </w:rPr>
              <w:t xml:space="preserve">              0x080000BD</w:t>
            </w:r>
          </w:p>
        </w:tc>
      </w:tr>
      <w:tr w14:paraId="403C7F6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52A442D">
            <w:pPr>
              <w:pStyle w:val="224"/>
              <w:rPr>
                <w:rFonts w:hint="default"/>
              </w:rPr>
            </w:pPr>
            <w:r>
              <w:t>测试结果</w:t>
            </w:r>
          </w:p>
        </w:tc>
        <w:tc>
          <w:tcPr>
            <w:tcW w:w="4300" w:type="pct"/>
            <w:tcBorders>
              <w:top w:val="single" w:color="000000" w:sz="6" w:space="0"/>
              <w:bottom w:val="single" w:color="000000" w:sz="6" w:space="0"/>
            </w:tcBorders>
          </w:tcPr>
          <w:p w14:paraId="0710828D">
            <w:pPr>
              <w:pStyle w:val="224"/>
              <w:rPr>
                <w:rFonts w:hint="default"/>
                <w:woUserID w:val="1"/>
              </w:rPr>
            </w:pPr>
            <w:r>
              <w:rPr>
                <w:rFonts w:hint="default"/>
                <w:woUserID w:val="1"/>
              </w:rPr>
              <w:t>PCIeCard.PCIeCardOverTemp</w:t>
            </w:r>
          </w:p>
          <w:p w14:paraId="3FD8736F">
            <w:pPr>
              <w:pStyle w:val="224"/>
              <w:rPr>
                <w:rFonts w:hint="default"/>
                <w:lang w:eastAsia="zh-CN"/>
                <w:woUserID w:val="1"/>
              </w:rPr>
            </w:pPr>
            <w:r>
              <w:rPr>
                <w:rFonts w:hint="default"/>
                <w:lang w:eastAsia="zh-CN"/>
                <w:woUserID w:val="1"/>
              </w:rPr>
              <w:drawing>
                <wp:inline distT="0" distB="0" distL="114300" distR="114300">
                  <wp:extent cx="5118735" cy="1250315"/>
                  <wp:effectExtent l="0" t="0" r="1905" b="1460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53"/>
                          <a:stretch>
                            <a:fillRect/>
                          </a:stretch>
                        </pic:blipFill>
                        <pic:spPr>
                          <a:xfrm>
                            <a:off x="0" y="0"/>
                            <a:ext cx="5118735" cy="1250315"/>
                          </a:xfrm>
                          <a:prstGeom prst="rect">
                            <a:avLst/>
                          </a:prstGeom>
                        </pic:spPr>
                      </pic:pic>
                    </a:graphicData>
                  </a:graphic>
                </wp:inline>
              </w:drawing>
            </w:r>
          </w:p>
          <w:p w14:paraId="7E0361C4">
            <w:pPr>
              <w:pStyle w:val="224"/>
              <w:rPr>
                <w:rFonts w:hint="default"/>
                <w:lang w:eastAsia="zh-CN"/>
              </w:rPr>
            </w:pPr>
            <w:r>
              <w:rPr>
                <w:rFonts w:hint="default"/>
                <w:lang w:eastAsia="zh-CN"/>
              </w:rPr>
              <w:drawing>
                <wp:inline distT="0" distB="0" distL="114300" distR="114300">
                  <wp:extent cx="5116195" cy="707390"/>
                  <wp:effectExtent l="0" t="0" r="4445" b="889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4"/>
                          <a:stretch>
                            <a:fillRect/>
                          </a:stretch>
                        </pic:blipFill>
                        <pic:spPr>
                          <a:xfrm>
                            <a:off x="0" y="0"/>
                            <a:ext cx="5116195" cy="707390"/>
                          </a:xfrm>
                          <a:prstGeom prst="rect">
                            <a:avLst/>
                          </a:prstGeom>
                        </pic:spPr>
                      </pic:pic>
                    </a:graphicData>
                  </a:graphic>
                </wp:inline>
              </w:drawing>
            </w:r>
          </w:p>
          <w:p w14:paraId="104A8794">
            <w:pPr>
              <w:pStyle w:val="224"/>
              <w:rPr>
                <w:rFonts w:hint="eastAsia"/>
                <w:lang w:val="en-US" w:eastAsia="zh-CN"/>
                <w:woUserID w:val="1"/>
              </w:rPr>
            </w:pPr>
            <w:r>
              <w:rPr>
                <w:rFonts w:hint="default"/>
                <w:woUserID w:val="1"/>
              </w:rPr>
              <w:t>Port.PortDisconnected</w:t>
            </w:r>
            <w:r>
              <w:rPr>
                <w:rFonts w:hint="eastAsia"/>
                <w:lang w:val="en-US" w:eastAsia="zh-CN"/>
                <w:woUserID w:val="1"/>
              </w:rPr>
              <w:t xml:space="preserve">     </w:t>
            </w:r>
          </w:p>
          <w:p w14:paraId="00C3ECB1">
            <w:pPr>
              <w:pStyle w:val="224"/>
              <w:rPr>
                <w:rFonts w:hint="default"/>
                <w:woUserID w:val="1"/>
              </w:rPr>
            </w:pPr>
            <w:r>
              <w:rPr>
                <w:rFonts w:hint="eastAsia"/>
                <w:lang w:val="en-US" w:eastAsia="zh-CN"/>
                <w:woUserID w:val="1"/>
              </w:rPr>
              <w:drawing>
                <wp:inline distT="0" distB="0" distL="114300" distR="114300">
                  <wp:extent cx="5126355" cy="394970"/>
                  <wp:effectExtent l="0" t="0" r="9525" b="127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5"/>
                          <a:stretch>
                            <a:fillRect/>
                          </a:stretch>
                        </pic:blipFill>
                        <pic:spPr>
                          <a:xfrm>
                            <a:off x="0" y="0"/>
                            <a:ext cx="5126355" cy="394970"/>
                          </a:xfrm>
                          <a:prstGeom prst="rect">
                            <a:avLst/>
                          </a:prstGeom>
                        </pic:spPr>
                      </pic:pic>
                    </a:graphicData>
                  </a:graphic>
                </wp:inline>
              </w:drawing>
            </w:r>
            <w:r>
              <w:rPr>
                <w:rFonts w:hint="eastAsia"/>
                <w:lang w:val="en-US" w:eastAsia="zh-CN"/>
                <w:woUserID w:val="1"/>
              </w:rPr>
              <w:t xml:space="preserve"> </w:t>
            </w:r>
            <w:r>
              <w:rPr>
                <w:rFonts w:hint="default"/>
                <w:woUserID w:val="1"/>
              </w:rPr>
              <w:t>Port.PortOpticalModulePowerAlarm</w:t>
            </w:r>
          </w:p>
          <w:p w14:paraId="5354F770">
            <w:pPr>
              <w:pStyle w:val="224"/>
              <w:rPr>
                <w:rFonts w:hint="default"/>
                <w:lang w:eastAsia="zh-CN"/>
                <w:woUserID w:val="1"/>
              </w:rPr>
            </w:pPr>
            <w:r>
              <w:rPr>
                <w:rFonts w:hint="default"/>
                <w:lang w:eastAsia="zh-CN"/>
                <w:woUserID w:val="1"/>
              </w:rPr>
              <w:drawing>
                <wp:inline distT="0" distB="0" distL="114300" distR="114300">
                  <wp:extent cx="5122545" cy="685165"/>
                  <wp:effectExtent l="0" t="0" r="13335" b="63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56"/>
                          <a:stretch>
                            <a:fillRect/>
                          </a:stretch>
                        </pic:blipFill>
                        <pic:spPr>
                          <a:xfrm>
                            <a:off x="0" y="0"/>
                            <a:ext cx="5122545" cy="685165"/>
                          </a:xfrm>
                          <a:prstGeom prst="rect">
                            <a:avLst/>
                          </a:prstGeom>
                        </pic:spPr>
                      </pic:pic>
                    </a:graphicData>
                  </a:graphic>
                </wp:inline>
              </w:drawing>
            </w:r>
          </w:p>
          <w:p w14:paraId="7FE37E1E">
            <w:pPr>
              <w:pStyle w:val="224"/>
              <w:rPr>
                <w:rFonts w:hint="default"/>
                <w:lang w:eastAsia="zh-CN"/>
                <w:woUserID w:val="1"/>
              </w:rPr>
            </w:pPr>
            <w:r>
              <w:rPr>
                <w:rFonts w:hint="default"/>
                <w:lang w:eastAsia="zh-CN"/>
                <w:woUserID w:val="1"/>
              </w:rPr>
              <w:drawing>
                <wp:inline distT="0" distB="0" distL="114300" distR="114300">
                  <wp:extent cx="5115560" cy="464820"/>
                  <wp:effectExtent l="0" t="0" r="5080" b="762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57"/>
                          <a:stretch>
                            <a:fillRect/>
                          </a:stretch>
                        </pic:blipFill>
                        <pic:spPr>
                          <a:xfrm>
                            <a:off x="0" y="0"/>
                            <a:ext cx="5115560" cy="464820"/>
                          </a:xfrm>
                          <a:prstGeom prst="rect">
                            <a:avLst/>
                          </a:prstGeom>
                        </pic:spPr>
                      </pic:pic>
                    </a:graphicData>
                  </a:graphic>
                </wp:inline>
              </w:drawing>
            </w:r>
          </w:p>
          <w:p w14:paraId="00042EB0">
            <w:pPr>
              <w:pStyle w:val="224"/>
              <w:rPr>
                <w:rFonts w:hint="default"/>
                <w:woUserID w:val="1"/>
              </w:rPr>
            </w:pPr>
            <w:r>
              <w:rPr>
                <w:rFonts w:hint="default"/>
                <w:woUserID w:val="1"/>
              </w:rPr>
              <w:t>Port.PortOpticalModuleSpeedMismatch</w:t>
            </w:r>
          </w:p>
          <w:p w14:paraId="4AD43694">
            <w:pPr>
              <w:pStyle w:val="224"/>
              <w:rPr>
                <w:rFonts w:hint="default" w:eastAsia="宋体"/>
                <w:lang w:eastAsia="zh-CN"/>
                <w:woUserID w:val="1"/>
              </w:rPr>
            </w:pPr>
            <w:r>
              <w:rPr>
                <w:rFonts w:hint="default" w:eastAsia="宋体"/>
                <w:lang w:eastAsia="zh-CN"/>
                <w:woUserID w:val="1"/>
              </w:rPr>
              <w:drawing>
                <wp:inline distT="0" distB="0" distL="114300" distR="114300">
                  <wp:extent cx="5120005" cy="644525"/>
                  <wp:effectExtent l="0" t="0" r="635" b="1079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58"/>
                          <a:stretch>
                            <a:fillRect/>
                          </a:stretch>
                        </pic:blipFill>
                        <pic:spPr>
                          <a:xfrm>
                            <a:off x="0" y="0"/>
                            <a:ext cx="5120005" cy="644525"/>
                          </a:xfrm>
                          <a:prstGeom prst="rect">
                            <a:avLst/>
                          </a:prstGeom>
                        </pic:spPr>
                      </pic:pic>
                    </a:graphicData>
                  </a:graphic>
                </wp:inline>
              </w:drawing>
            </w:r>
          </w:p>
          <w:p w14:paraId="6B63B8F9">
            <w:pPr>
              <w:pStyle w:val="224"/>
              <w:rPr>
                <w:rFonts w:hint="default" w:eastAsia="宋体"/>
                <w:lang w:eastAsia="zh-CN"/>
                <w:woUserID w:val="1"/>
              </w:rPr>
            </w:pPr>
            <w:r>
              <w:rPr>
                <w:rFonts w:hint="default" w:eastAsia="宋体"/>
                <w:lang w:eastAsia="zh-CN"/>
                <w:woUserID w:val="1"/>
              </w:rPr>
              <w:drawing>
                <wp:inline distT="0" distB="0" distL="114300" distR="114300">
                  <wp:extent cx="5114290" cy="633730"/>
                  <wp:effectExtent l="0" t="0" r="6350" b="635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59"/>
                          <a:stretch>
                            <a:fillRect/>
                          </a:stretch>
                        </pic:blipFill>
                        <pic:spPr>
                          <a:xfrm>
                            <a:off x="0" y="0"/>
                            <a:ext cx="5114290" cy="633730"/>
                          </a:xfrm>
                          <a:prstGeom prst="rect">
                            <a:avLst/>
                          </a:prstGeom>
                        </pic:spPr>
                      </pic:pic>
                    </a:graphicData>
                  </a:graphic>
                </wp:inline>
              </w:drawing>
            </w:r>
          </w:p>
          <w:p w14:paraId="7218475F">
            <w:pPr>
              <w:pStyle w:val="224"/>
              <w:rPr>
                <w:rFonts w:hint="default"/>
                <w:woUserID w:val="1"/>
              </w:rPr>
            </w:pPr>
            <w:r>
              <w:rPr>
                <w:rFonts w:hint="default"/>
                <w:woUserID w:val="1"/>
              </w:rPr>
              <w:t>PCIeCard.PCIeCardBandWidthDecreased</w:t>
            </w:r>
          </w:p>
          <w:p w14:paraId="660FB7B2">
            <w:pPr>
              <w:pStyle w:val="224"/>
              <w:rPr>
                <w:rFonts w:hint="default"/>
                <w:lang w:eastAsia="zh-CN"/>
                <w:woUserID w:val="1"/>
              </w:rPr>
            </w:pPr>
            <w:r>
              <w:rPr>
                <w:rFonts w:hint="default"/>
                <w:lang w:eastAsia="zh-CN"/>
                <w:woUserID w:val="1"/>
              </w:rPr>
              <w:drawing>
                <wp:inline distT="0" distB="0" distL="114300" distR="114300">
                  <wp:extent cx="5120640" cy="628015"/>
                  <wp:effectExtent l="0" t="0" r="0" b="1206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60"/>
                          <a:stretch>
                            <a:fillRect/>
                          </a:stretch>
                        </pic:blipFill>
                        <pic:spPr>
                          <a:xfrm>
                            <a:off x="0" y="0"/>
                            <a:ext cx="5120640" cy="628015"/>
                          </a:xfrm>
                          <a:prstGeom prst="rect">
                            <a:avLst/>
                          </a:prstGeom>
                        </pic:spPr>
                      </pic:pic>
                    </a:graphicData>
                  </a:graphic>
                </wp:inline>
              </w:drawing>
            </w:r>
          </w:p>
          <w:p w14:paraId="5EF1D6CA">
            <w:pPr>
              <w:pStyle w:val="224"/>
              <w:rPr>
                <w:rFonts w:hint="default"/>
                <w:lang w:eastAsia="zh-CN"/>
                <w:woUserID w:val="1"/>
              </w:rPr>
            </w:pPr>
            <w:r>
              <w:rPr>
                <w:rFonts w:hint="default"/>
                <w:lang w:eastAsia="zh-CN"/>
                <w:woUserID w:val="1"/>
              </w:rPr>
              <w:drawing>
                <wp:inline distT="0" distB="0" distL="114300" distR="114300">
                  <wp:extent cx="5120640" cy="473075"/>
                  <wp:effectExtent l="0" t="0" r="0" b="1460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61"/>
                          <a:stretch>
                            <a:fillRect/>
                          </a:stretch>
                        </pic:blipFill>
                        <pic:spPr>
                          <a:xfrm>
                            <a:off x="0" y="0"/>
                            <a:ext cx="5120640" cy="473075"/>
                          </a:xfrm>
                          <a:prstGeom prst="rect">
                            <a:avLst/>
                          </a:prstGeom>
                        </pic:spPr>
                      </pic:pic>
                    </a:graphicData>
                  </a:graphic>
                </wp:inline>
              </w:drawing>
            </w:r>
          </w:p>
          <w:p w14:paraId="3864E16A">
            <w:pPr>
              <w:pStyle w:val="224"/>
              <w:rPr>
                <w:rFonts w:hint="default"/>
                <w:woUserID w:val="1"/>
              </w:rPr>
            </w:pPr>
            <w:r>
              <w:rPr>
                <w:rFonts w:hint="default"/>
                <w:woUserID w:val="1"/>
              </w:rPr>
              <w:t>PCIeCard.PCIeCardLinkSpeedReduced</w:t>
            </w:r>
          </w:p>
          <w:p w14:paraId="55FC5F26">
            <w:pPr>
              <w:pStyle w:val="224"/>
              <w:rPr>
                <w:rFonts w:hint="default"/>
                <w:woUserID w:val="1"/>
              </w:rPr>
            </w:pPr>
            <w:r>
              <w:rPr>
                <w:rFonts w:hint="default"/>
                <w:woUserID w:val="1"/>
              </w:rPr>
              <w:drawing>
                <wp:inline distT="0" distB="0" distL="114300" distR="114300">
                  <wp:extent cx="5123180" cy="641985"/>
                  <wp:effectExtent l="0" t="0" r="12700" b="1333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62"/>
                          <a:stretch>
                            <a:fillRect/>
                          </a:stretch>
                        </pic:blipFill>
                        <pic:spPr>
                          <a:xfrm>
                            <a:off x="0" y="0"/>
                            <a:ext cx="5123180" cy="641985"/>
                          </a:xfrm>
                          <a:prstGeom prst="rect">
                            <a:avLst/>
                          </a:prstGeom>
                        </pic:spPr>
                      </pic:pic>
                    </a:graphicData>
                  </a:graphic>
                </wp:inline>
              </w:drawing>
            </w:r>
          </w:p>
          <w:p w14:paraId="3CF24D32">
            <w:pPr>
              <w:pStyle w:val="224"/>
              <w:rPr>
                <w:rFonts w:hint="default"/>
                <w:woUserID w:val="1"/>
              </w:rPr>
            </w:pPr>
            <w:r>
              <w:rPr>
                <w:rFonts w:hint="default"/>
                <w:woUserID w:val="1"/>
              </w:rPr>
              <w:drawing>
                <wp:inline distT="0" distB="0" distL="114300" distR="114300">
                  <wp:extent cx="5124450" cy="412750"/>
                  <wp:effectExtent l="0" t="0" r="11430" b="1397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63"/>
                          <a:stretch>
                            <a:fillRect/>
                          </a:stretch>
                        </pic:blipFill>
                        <pic:spPr>
                          <a:xfrm>
                            <a:off x="0" y="0"/>
                            <a:ext cx="5124450" cy="412750"/>
                          </a:xfrm>
                          <a:prstGeom prst="rect">
                            <a:avLst/>
                          </a:prstGeom>
                        </pic:spPr>
                      </pic:pic>
                    </a:graphicData>
                  </a:graphic>
                </wp:inline>
              </w:drawing>
            </w:r>
          </w:p>
          <w:p w14:paraId="75D78FB2">
            <w:pPr>
              <w:pStyle w:val="224"/>
              <w:rPr>
                <w:rFonts w:hint="default"/>
                <w:woUserID w:val="1"/>
              </w:rPr>
            </w:pPr>
            <w:r>
              <w:rPr>
                <w:rFonts w:hint="default"/>
                <w:woUserID w:val="1"/>
              </w:rPr>
              <w:t>PCIeCard.PCIeCardUncorrectableErr</w:t>
            </w:r>
          </w:p>
          <w:p w14:paraId="4E192BB8">
            <w:pPr>
              <w:pStyle w:val="224"/>
              <w:rPr>
                <w:rFonts w:hint="default"/>
                <w:woUserID w:val="1"/>
              </w:rPr>
            </w:pPr>
            <w:r>
              <w:rPr>
                <w:rFonts w:hint="default"/>
                <w:woUserID w:val="1"/>
              </w:rPr>
              <w:drawing>
                <wp:inline distT="0" distB="0" distL="114300" distR="114300">
                  <wp:extent cx="5124450" cy="646430"/>
                  <wp:effectExtent l="0" t="0" r="11430" b="889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4"/>
                          <a:stretch>
                            <a:fillRect/>
                          </a:stretch>
                        </pic:blipFill>
                        <pic:spPr>
                          <a:xfrm>
                            <a:off x="0" y="0"/>
                            <a:ext cx="5124450" cy="646430"/>
                          </a:xfrm>
                          <a:prstGeom prst="rect">
                            <a:avLst/>
                          </a:prstGeom>
                        </pic:spPr>
                      </pic:pic>
                    </a:graphicData>
                  </a:graphic>
                </wp:inline>
              </w:drawing>
            </w:r>
          </w:p>
          <w:p w14:paraId="33426DA4">
            <w:pPr>
              <w:pStyle w:val="224"/>
              <w:rPr>
                <w:rFonts w:hint="default"/>
                <w:woUserID w:val="1"/>
              </w:rPr>
            </w:pPr>
            <w:r>
              <w:rPr>
                <w:rFonts w:hint="default"/>
                <w:woUserID w:val="1"/>
              </w:rPr>
              <w:drawing>
                <wp:inline distT="0" distB="0" distL="114300" distR="114300">
                  <wp:extent cx="5116195" cy="435610"/>
                  <wp:effectExtent l="0" t="0" r="4445" b="635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5"/>
                          <a:stretch>
                            <a:fillRect/>
                          </a:stretch>
                        </pic:blipFill>
                        <pic:spPr>
                          <a:xfrm>
                            <a:off x="0" y="0"/>
                            <a:ext cx="5116195" cy="435610"/>
                          </a:xfrm>
                          <a:prstGeom prst="rect">
                            <a:avLst/>
                          </a:prstGeom>
                        </pic:spPr>
                      </pic:pic>
                    </a:graphicData>
                  </a:graphic>
                </wp:inline>
              </w:drawing>
            </w:r>
          </w:p>
          <w:p w14:paraId="712C0C57">
            <w:pPr>
              <w:pStyle w:val="224"/>
              <w:rPr>
                <w:rFonts w:hint="default"/>
                <w:woUserID w:val="1"/>
              </w:rPr>
            </w:pPr>
            <w:r>
              <w:rPr>
                <w:rFonts w:hint="default"/>
                <w:woUserID w:val="1"/>
              </w:rPr>
              <w:t>PCIeCard.PCIeCardCEHardFailure</w:t>
            </w:r>
          </w:p>
          <w:p w14:paraId="47BFA7E5">
            <w:pPr>
              <w:pStyle w:val="224"/>
              <w:rPr>
                <w:rFonts w:hint="default"/>
                <w:lang w:eastAsia="zh-CN"/>
                <w:woUserID w:val="1"/>
              </w:rPr>
            </w:pPr>
            <w:r>
              <w:rPr>
                <w:rFonts w:hint="default"/>
                <w:lang w:eastAsia="zh-CN"/>
                <w:woUserID w:val="1"/>
              </w:rPr>
              <w:drawing>
                <wp:inline distT="0" distB="0" distL="114300" distR="114300">
                  <wp:extent cx="5123815" cy="584835"/>
                  <wp:effectExtent l="0" t="0" r="12065"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66"/>
                          <a:stretch>
                            <a:fillRect/>
                          </a:stretch>
                        </pic:blipFill>
                        <pic:spPr>
                          <a:xfrm>
                            <a:off x="0" y="0"/>
                            <a:ext cx="5123815" cy="584835"/>
                          </a:xfrm>
                          <a:prstGeom prst="rect">
                            <a:avLst/>
                          </a:prstGeom>
                        </pic:spPr>
                      </pic:pic>
                    </a:graphicData>
                  </a:graphic>
                </wp:inline>
              </w:drawing>
            </w:r>
          </w:p>
          <w:p w14:paraId="346BFDE0">
            <w:pPr>
              <w:pStyle w:val="224"/>
              <w:rPr>
                <w:rFonts w:hint="default"/>
                <w:lang w:eastAsia="zh-CN"/>
                <w:woUserID w:val="1"/>
              </w:rPr>
            </w:pPr>
            <w:r>
              <w:rPr>
                <w:rFonts w:hint="default"/>
                <w:lang w:eastAsia="zh-CN"/>
                <w:woUserID w:val="1"/>
              </w:rPr>
              <w:drawing>
                <wp:inline distT="0" distB="0" distL="114300" distR="114300">
                  <wp:extent cx="5108575" cy="398780"/>
                  <wp:effectExtent l="0" t="0" r="12065" b="1270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67"/>
                          <a:stretch>
                            <a:fillRect/>
                          </a:stretch>
                        </pic:blipFill>
                        <pic:spPr>
                          <a:xfrm>
                            <a:off x="0" y="0"/>
                            <a:ext cx="5108575" cy="398780"/>
                          </a:xfrm>
                          <a:prstGeom prst="rect">
                            <a:avLst/>
                          </a:prstGeom>
                        </pic:spPr>
                      </pic:pic>
                    </a:graphicData>
                  </a:graphic>
                </wp:inline>
              </w:drawing>
            </w:r>
          </w:p>
          <w:p w14:paraId="37B6ABB1">
            <w:pPr>
              <w:pStyle w:val="224"/>
              <w:rPr>
                <w:rFonts w:hint="default"/>
                <w:woUserID w:val="1"/>
              </w:rPr>
            </w:pPr>
            <w:r>
              <w:rPr>
                <w:rFonts w:hint="default"/>
                <w:woUserID w:val="1"/>
              </w:rPr>
              <w:t>PCIeCard.PCIeCardReplace</w:t>
            </w:r>
          </w:p>
          <w:p w14:paraId="7028EE4E">
            <w:pPr>
              <w:pStyle w:val="224"/>
              <w:rPr>
                <w:rFonts w:hint="default"/>
                <w:woUserID w:val="1"/>
              </w:rPr>
            </w:pPr>
            <w:r>
              <w:rPr>
                <w:rFonts w:hint="default"/>
                <w:woUserID w:val="1"/>
              </w:rPr>
              <w:drawing>
                <wp:inline distT="0" distB="0" distL="114300" distR="114300">
                  <wp:extent cx="5124450" cy="381635"/>
                  <wp:effectExtent l="0" t="0" r="11430" b="1460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68"/>
                          <a:stretch>
                            <a:fillRect/>
                          </a:stretch>
                        </pic:blipFill>
                        <pic:spPr>
                          <a:xfrm>
                            <a:off x="0" y="0"/>
                            <a:ext cx="5124450" cy="381635"/>
                          </a:xfrm>
                          <a:prstGeom prst="rect">
                            <a:avLst/>
                          </a:prstGeom>
                        </pic:spPr>
                      </pic:pic>
                    </a:graphicData>
                  </a:graphic>
                </wp:inline>
              </w:drawing>
            </w:r>
          </w:p>
          <w:p w14:paraId="050F56F9">
            <w:pPr>
              <w:pStyle w:val="224"/>
              <w:rPr>
                <w:rFonts w:hint="eastAsia"/>
                <w:lang w:val="en-US" w:eastAsia="zh-CN"/>
              </w:rPr>
            </w:pPr>
            <w:r>
              <w:rPr>
                <w:rFonts w:hint="default"/>
                <w:lang w:eastAsia="zh-CN"/>
                <w:woUserID w:val="1"/>
              </w:rPr>
              <w:drawing>
                <wp:inline distT="0" distB="0" distL="114300" distR="114300">
                  <wp:extent cx="5124450" cy="290195"/>
                  <wp:effectExtent l="0" t="0" r="11430" b="1460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69"/>
                          <a:stretch>
                            <a:fillRect/>
                          </a:stretch>
                        </pic:blipFill>
                        <pic:spPr>
                          <a:xfrm>
                            <a:off x="0" y="0"/>
                            <a:ext cx="5124450" cy="290195"/>
                          </a:xfrm>
                          <a:prstGeom prst="rect">
                            <a:avLst/>
                          </a:prstGeom>
                        </pic:spPr>
                      </pic:pic>
                    </a:graphicData>
                  </a:graphic>
                </wp:inline>
              </w:drawing>
            </w:r>
          </w:p>
        </w:tc>
      </w:tr>
    </w:tbl>
    <w:p w14:paraId="612C6341">
      <w:pPr>
        <w:rPr>
          <w:rFonts w:hint="default"/>
        </w:rPr>
      </w:pPr>
    </w:p>
    <w:p w14:paraId="31135FF1">
      <w:pPr>
        <w:rPr>
          <w:rFonts w:hint="default"/>
        </w:rPr>
      </w:pPr>
    </w:p>
    <w:p w14:paraId="361AD45F">
      <w:pPr>
        <w:rPr>
          <w:rFonts w:hint="default"/>
        </w:rPr>
      </w:pPr>
    </w:p>
    <w:p w14:paraId="2B8D209B">
      <w:pPr>
        <w:pStyle w:val="3"/>
        <w:rPr>
          <w:rFonts w:hint="default"/>
        </w:rPr>
      </w:pPr>
      <w:r>
        <w:t>建议测试保障场景</w:t>
      </w:r>
      <w:bookmarkEnd w:id="12"/>
      <w:bookmarkEnd w:id="13"/>
    </w:p>
    <w:p w14:paraId="60289A72">
      <w:pPr>
        <w:rPr>
          <w:rFonts w:hint="default"/>
        </w:rPr>
      </w:pPr>
      <w:r>
        <w:t>【</w:t>
      </w:r>
      <w:r>
        <w:rPr>
          <w:color w:val="0000FF"/>
        </w:rPr>
        <w:t>需要测试关注测试的场景。如开发环境无法满足，或者某些长稳场景</w:t>
      </w:r>
      <w:r>
        <w:t>】</w:t>
      </w:r>
    </w:p>
    <w:p w14:paraId="10B9F3D7">
      <w:pPr>
        <w:rPr>
          <w:rFonts w:hint="default"/>
        </w:rPr>
      </w:pPr>
      <w:r>
        <w:rPr>
          <w:i/>
          <w:color w:val="0000FF"/>
        </w:rPr>
        <w:t>环境配置：</w:t>
      </w:r>
    </w:p>
    <w:p w14:paraId="48CC2C36">
      <w:pPr>
        <w:rPr>
          <w:rFonts w:hint="default"/>
        </w:rPr>
      </w:pPr>
      <w:r>
        <w:rPr>
          <w:i/>
          <w:color w:val="0000FF"/>
        </w:rPr>
        <w:t>转测版本：</w:t>
      </w:r>
    </w:p>
    <w:p w14:paraId="332A2082">
      <w:pPr>
        <w:rPr>
          <w:rFonts w:hint="default"/>
          <w:i/>
          <w:color w:val="0000FF"/>
        </w:rPr>
      </w:pPr>
      <w:r>
        <w:rPr>
          <w:i/>
          <w:color w:val="0000FF"/>
        </w:rPr>
        <w:t>建议测试场景：</w:t>
      </w:r>
    </w:p>
    <w:sectPr>
      <w:headerReference r:id="rId14" w:type="even"/>
      <w:footerReference r:id="rId15" w:type="even"/>
      <w:pgSz w:w="11907" w:h="16840"/>
      <w:pgMar w:top="1701" w:right="1134" w:bottom="1701" w:left="1134" w:header="567" w:footer="567" w:gutter="0"/>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Layout w:type="fixed"/>
      <w:tblCellMar>
        <w:top w:w="0" w:type="dxa"/>
        <w:left w:w="108" w:type="dxa"/>
        <w:bottom w:w="0" w:type="dxa"/>
        <w:right w:w="108" w:type="dxa"/>
      </w:tblCellMar>
    </w:tblPr>
    <w:tblGrid>
      <w:gridCol w:w="3224"/>
      <w:gridCol w:w="3224"/>
      <w:gridCol w:w="3224"/>
    </w:tblGrid>
    <w:tr w14:paraId="617C22C5">
      <w:tblPrEx>
        <w:tblCellMar>
          <w:top w:w="0" w:type="dxa"/>
          <w:left w:w="108" w:type="dxa"/>
          <w:bottom w:w="0" w:type="dxa"/>
          <w:right w:w="108" w:type="dxa"/>
        </w:tblCellMar>
      </w:tblPrEx>
      <w:trPr>
        <w:trHeight w:val="468" w:hRule="atLeast"/>
      </w:trPr>
      <w:tc>
        <w:tcPr>
          <w:tcW w:w="3224" w:type="dxa"/>
          <w:vAlign w:val="center"/>
        </w:tcPr>
        <w:p w14:paraId="42C66AC9">
          <w:pPr>
            <w:pStyle w:val="56"/>
            <w:rPr>
              <w:rFonts w:hint="default"/>
            </w:rPr>
          </w:pPr>
          <w:r>
            <w:fldChar w:fldCharType="begin"/>
          </w:r>
          <w:r>
            <w:instrText xml:space="preserve">PAGE  </w:instrText>
          </w:r>
          <w:r>
            <w:fldChar w:fldCharType="separate"/>
          </w:r>
          <w:r>
            <w:t>ii</w:t>
          </w:r>
          <w:r>
            <w:fldChar w:fldCharType="end"/>
          </w:r>
        </w:p>
      </w:tc>
      <w:tc>
        <w:tcPr>
          <w:tcW w:w="3224" w:type="dxa"/>
          <w:vAlign w:val="center"/>
        </w:tcPr>
        <w:p w14:paraId="50FB8666">
          <w:pPr>
            <w:pStyle w:val="225"/>
          </w:pPr>
          <w:r>
            <w:fldChar w:fldCharType="begin"/>
          </w:r>
          <w:r>
            <w:instrText xml:space="preserve"> DOCPROPERTY  ProprietaryDeclaration  \* MERGEFORMAT </w:instrText>
          </w:r>
          <w:r>
            <w:fldChar w:fldCharType="separate"/>
          </w:r>
          <w:r>
            <w:rPr>
              <w:bCs/>
            </w:rPr>
            <w:t>华为内部资料</w:t>
          </w:r>
          <w:r>
            <w:t>，未经允许不得扩散</w:t>
          </w:r>
          <w:r>
            <w:fldChar w:fldCharType="end"/>
          </w:r>
        </w:p>
      </w:tc>
      <w:tc>
        <w:tcPr>
          <w:tcW w:w="3224" w:type="dxa"/>
        </w:tcPr>
        <w:p w14:paraId="5C5FC7AD">
          <w:pPr>
            <w:pStyle w:val="173"/>
            <w:rPr>
              <w:rFonts w:hint="default"/>
            </w:rPr>
          </w:pPr>
          <w:r>
            <w:t xml:space="preserve">文档版本 </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r>
  </w:tbl>
  <w:p w14:paraId="724EC11F">
    <w:pPr>
      <w:pStyle w:val="173"/>
      <w:rPr>
        <w:rFonts w:hint="defaul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64CE37AE">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1E156635">
          <w:pPr>
            <w:pStyle w:val="56"/>
            <w:rPr>
              <w:rFonts w:hint="default"/>
            </w:rPr>
          </w:pPr>
          <w:r>
            <w:t xml:space="preserve">文档版本 </w:t>
          </w:r>
          <w:r>
            <w:fldChar w:fldCharType="begin"/>
          </w:r>
          <w:r>
            <w:instrText xml:space="preserve"> DOCPROPERTY  DocumentVersion  \* MERGEFORMAT </w:instrText>
          </w:r>
          <w:r>
            <w:fldChar w:fldCharType="end"/>
          </w:r>
          <w:r>
            <w:t xml:space="preserve"> (</w:t>
          </w:r>
          <w:r>
            <w:rPr>
              <w:rFonts w:hint="eastAsia"/>
              <w:lang w:eastAsia="zh-CN"/>
            </w:rPr>
            <w:t>2025-</w:t>
          </w:r>
          <w:r>
            <w:rPr>
              <w:rFonts w:hint="eastAsia"/>
              <w:lang w:val="en-US" w:eastAsia="zh-CN"/>
            </w:rPr>
            <w:t>12</w:t>
          </w:r>
          <w:r>
            <w:rPr>
              <w:rFonts w:hint="eastAsia"/>
              <w:lang w:eastAsia="zh-CN"/>
            </w:rPr>
            <w:t>-</w:t>
          </w:r>
          <w:r>
            <w:rPr>
              <w:rFonts w:hint="eastAsia"/>
              <w:lang w:val="en-US" w:eastAsia="zh-CN"/>
            </w:rPr>
            <w:t>0</w:t>
          </w:r>
          <w:r>
            <w:rPr>
              <w:rFonts w:hint="eastAsia"/>
              <w:lang w:eastAsia="zh-CN"/>
            </w:rPr>
            <w:t>1</w:t>
          </w:r>
          <w:r>
            <w:t>)</w:t>
          </w:r>
        </w:p>
      </w:tc>
      <w:tc>
        <w:tcPr>
          <w:tcW w:w="3224" w:type="dxa"/>
        </w:tcPr>
        <w:p w14:paraId="35FEB20E">
          <w:pPr>
            <w:pStyle w:val="225"/>
          </w:pPr>
        </w:p>
      </w:tc>
      <w:tc>
        <w:tcPr>
          <w:tcW w:w="3225" w:type="dxa"/>
        </w:tcPr>
        <w:p w14:paraId="0701A2C6">
          <w:pPr>
            <w:pStyle w:val="173"/>
            <w:rPr>
              <w:rFonts w:hint="default"/>
            </w:rPr>
          </w:pPr>
          <w:r>
            <w:fldChar w:fldCharType="begin"/>
          </w:r>
          <w:r>
            <w:instrText xml:space="preserve">PAGE  </w:instrText>
          </w:r>
          <w:r>
            <w:fldChar w:fldCharType="separate"/>
          </w:r>
          <w:r>
            <w:rPr>
              <w:rFonts w:hint="default"/>
            </w:rPr>
            <w:t>3</w:t>
          </w:r>
          <w:r>
            <w:fldChar w:fldCharType="end"/>
          </w:r>
        </w:p>
      </w:tc>
    </w:tr>
  </w:tbl>
  <w:p w14:paraId="563AFF6D">
    <w:pPr>
      <w:pStyle w:val="173"/>
      <w:rPr>
        <w:rFonts w:hint="default"/>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5B5BE8B3">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5FC1BF52">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26D5982A">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6B3B41E5">
          <w:pPr>
            <w:pStyle w:val="173"/>
            <w:rPr>
              <w:rFonts w:hint="default"/>
            </w:rPr>
          </w:pPr>
          <w:r>
            <w:fldChar w:fldCharType="begin"/>
          </w:r>
          <w:r>
            <w:instrText xml:space="preserve">PAGE  </w:instrText>
          </w:r>
          <w:r>
            <w:fldChar w:fldCharType="separate"/>
          </w:r>
          <w:r>
            <w:t>i</w:t>
          </w:r>
          <w:r>
            <w:fldChar w:fldCharType="end"/>
          </w:r>
        </w:p>
      </w:tc>
    </w:tr>
  </w:tbl>
  <w:p w14:paraId="6FFAF444">
    <w:pPr>
      <w:pStyle w:val="173"/>
      <w:rPr>
        <w:rFonts w:hint="default"/>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14A56C68">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48" w:type="dxa"/>
          <w:vAlign w:val="center"/>
        </w:tcPr>
        <w:p w14:paraId="2BFDA005">
          <w:pPr>
            <w:rPr>
              <w:rFonts w:hint="default"/>
            </w:rPr>
          </w:pPr>
          <w:r>
            <w:fldChar w:fldCharType="begin"/>
          </w:r>
          <w:r>
            <w:instrText xml:space="preserve"> DOCPROPERTY  DocumentVersion  \* MERGEFORMAT </w:instrText>
          </w:r>
          <w:r>
            <w:fldChar w:fldCharType="end"/>
          </w:r>
        </w:p>
      </w:tc>
      <w:tc>
        <w:tcPr>
          <w:tcW w:w="3249" w:type="dxa"/>
          <w:vAlign w:val="center"/>
        </w:tcPr>
        <w:p w14:paraId="3BF0B7DC">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1CCA36CF">
          <w:pPr>
            <w:jc w:val="right"/>
            <w:rPr>
              <w:rFonts w:hint="default"/>
            </w:rPr>
          </w:pPr>
          <w:r>
            <w:fldChar w:fldCharType="begin"/>
          </w:r>
          <w:r>
            <w:instrText xml:space="preserve">PAGE  </w:instrText>
          </w:r>
          <w:r>
            <w:fldChar w:fldCharType="separate"/>
          </w:r>
          <w:r>
            <w:t>i</w:t>
          </w:r>
          <w:r>
            <w:fldChar w:fldCharType="end"/>
          </w:r>
        </w:p>
      </w:tc>
    </w:tr>
  </w:tbl>
  <w:p w14:paraId="293C9704">
    <w:pPr>
      <w:rPr>
        <w:rFonts w:hint="default"/>
      </w:rPr>
    </w:pPr>
  </w:p>
  <w:p w14:paraId="147A4800">
    <w:pPr>
      <w:rPr>
        <w:rFonts w:hint="default"/>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57C7BBEE">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48" w:type="dxa"/>
          <w:vAlign w:val="center"/>
        </w:tcPr>
        <w:p w14:paraId="3228EFC8">
          <w:pPr>
            <w:rPr>
              <w:rFonts w:hint="default"/>
            </w:rPr>
          </w:pPr>
          <w:r>
            <w:fldChar w:fldCharType="begin"/>
          </w:r>
          <w:r>
            <w:instrText xml:space="preserve"> DOCPROPERTY  DocumentVersion  \* MERGEFORMAT </w:instrText>
          </w:r>
          <w:r>
            <w:fldChar w:fldCharType="end"/>
          </w:r>
        </w:p>
      </w:tc>
      <w:tc>
        <w:tcPr>
          <w:tcW w:w="3249" w:type="dxa"/>
          <w:vAlign w:val="center"/>
        </w:tcPr>
        <w:p w14:paraId="6783A5F1">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40820A08">
          <w:pPr>
            <w:jc w:val="right"/>
            <w:rPr>
              <w:rFonts w:hint="default"/>
            </w:rPr>
          </w:pPr>
          <w:r>
            <w:fldChar w:fldCharType="begin"/>
          </w:r>
          <w:r>
            <w:instrText xml:space="preserve">PAGE  </w:instrText>
          </w:r>
          <w:r>
            <w:fldChar w:fldCharType="separate"/>
          </w:r>
          <w:r>
            <w:t>i</w:t>
          </w:r>
          <w:r>
            <w:fldChar w:fldCharType="end"/>
          </w:r>
        </w:p>
      </w:tc>
    </w:tr>
  </w:tbl>
  <w:p w14:paraId="2481904D">
    <w:pPr>
      <w:rPr>
        <w:rFonts w:hint="default"/>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798539CB">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3F55CEF7">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59F1A39C">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261E7542">
          <w:pPr>
            <w:pStyle w:val="173"/>
            <w:rPr>
              <w:rFonts w:hint="default"/>
            </w:rPr>
          </w:pPr>
          <w:r>
            <w:fldChar w:fldCharType="begin"/>
          </w:r>
          <w:r>
            <w:instrText xml:space="preserve">PAGE  </w:instrText>
          </w:r>
          <w:r>
            <w:fldChar w:fldCharType="separate"/>
          </w:r>
          <w:r>
            <w:t>2-5</w:t>
          </w:r>
          <w:r>
            <w:fldChar w:fldCharType="end"/>
          </w:r>
        </w:p>
      </w:tc>
    </w:tr>
  </w:tbl>
  <w:p w14:paraId="07071244">
    <w:pPr>
      <w:pStyle w:val="173"/>
      <w:rPr>
        <w:rFonts w:hint="defaul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59D9B317">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34055203">
          <w:pPr>
            <w:pStyle w:val="56"/>
            <w:rPr>
              <w:rFonts w:hint="default" w:cs="Times New Roman"/>
            </w:rPr>
          </w:pPr>
        </w:p>
      </w:tc>
      <w:tc>
        <w:tcPr>
          <w:tcW w:w="4200" w:type="dxa"/>
          <w:vAlign w:val="bottom"/>
        </w:tcPr>
        <w:p w14:paraId="4B280878">
          <w:pPr>
            <w:pStyle w:val="173"/>
            <w:rPr>
              <w:rFonts w:hint="default" w:cs="Times New Roman"/>
            </w:rPr>
          </w:pPr>
        </w:p>
      </w:tc>
    </w:tr>
  </w:tbl>
  <w:p w14:paraId="0FB86ED9">
    <w:pPr>
      <w:pStyle w:val="173"/>
      <w:rPr>
        <w:rFonts w:hint="default"/>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592F9580">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6F728257">
          <w:pPr>
            <w:pStyle w:val="56"/>
            <w:rPr>
              <w:rFonts w:hint="default" w:cs="Times New Roman"/>
            </w:rPr>
          </w:pPr>
        </w:p>
      </w:tc>
      <w:tc>
        <w:tcPr>
          <w:tcW w:w="4200" w:type="dxa"/>
          <w:vAlign w:val="bottom"/>
        </w:tcPr>
        <w:p w14:paraId="16FF3F64">
          <w:pPr>
            <w:pStyle w:val="173"/>
            <w:rPr>
              <w:rFonts w:hint="default" w:cs="Times New Roman"/>
            </w:rPr>
          </w:pPr>
        </w:p>
      </w:tc>
    </w:tr>
  </w:tbl>
  <w:p w14:paraId="118735DB">
    <w:pPr>
      <w:pStyle w:val="173"/>
      <w:rPr>
        <w:rFonts w:hint="defaul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09088F8E">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118238B4">
          <w:pPr>
            <w:pStyle w:val="56"/>
            <w:rPr>
              <w:rFonts w:hint="default" w:cs="Times New Roman"/>
            </w:rPr>
          </w:pPr>
        </w:p>
      </w:tc>
      <w:tc>
        <w:tcPr>
          <w:tcW w:w="4830" w:type="dxa"/>
          <w:vAlign w:val="bottom"/>
        </w:tcPr>
        <w:p w14:paraId="4BC61460">
          <w:pPr>
            <w:pStyle w:val="173"/>
            <w:rPr>
              <w:rFonts w:hint="default" w:cs="Times New Roman"/>
            </w:rPr>
          </w:pPr>
        </w:p>
      </w:tc>
    </w:tr>
  </w:tbl>
  <w:p w14:paraId="2877E48C">
    <w:pPr>
      <w:pStyle w:val="173"/>
      <w:rPr>
        <w:rFonts w:hint="default"/>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229B8E59">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5D5150EC">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139A542A">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44B0C3EC">
    <w:pPr>
      <w:pStyle w:val="173"/>
      <w:rPr>
        <w:rFonts w:hint="defaul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0DEF7771">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4FEA65F8">
          <w:pPr>
            <w:pStyle w:val="56"/>
            <w:rPr>
              <w:rFonts w:hint="default" w:cs="Times New Roman"/>
            </w:rPr>
          </w:pPr>
        </w:p>
      </w:tc>
      <w:tc>
        <w:tcPr>
          <w:tcW w:w="4200" w:type="dxa"/>
          <w:vAlign w:val="bottom"/>
        </w:tcPr>
        <w:p w14:paraId="6E56AB1D">
          <w:pPr>
            <w:pStyle w:val="173"/>
            <w:rPr>
              <w:rFonts w:hint="default" w:cs="Times New Roman"/>
            </w:rPr>
          </w:pPr>
        </w:p>
      </w:tc>
    </w:tr>
  </w:tbl>
  <w:p w14:paraId="36C5DFED">
    <w:pPr>
      <w:pStyle w:val="173"/>
      <w:rPr>
        <w:rFonts w:hint="default"/>
      </w:rPr>
    </w:pPr>
  </w:p>
  <w:p w14:paraId="602C5193">
    <w:pPr>
      <w:rPr>
        <w:rFonts w:hint="default"/>
      </w:rPr>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647A66B8">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1F426360">
          <w:pPr>
            <w:pStyle w:val="56"/>
            <w:rPr>
              <w:rFonts w:hint="default" w:cs="Times New Roman"/>
            </w:rPr>
          </w:pPr>
        </w:p>
      </w:tc>
      <w:tc>
        <w:tcPr>
          <w:tcW w:w="4200" w:type="dxa"/>
          <w:vAlign w:val="bottom"/>
        </w:tcPr>
        <w:p w14:paraId="50EB0DBA">
          <w:pPr>
            <w:pStyle w:val="173"/>
            <w:rPr>
              <w:rFonts w:hint="default" w:cs="Times New Roman"/>
            </w:rPr>
          </w:pPr>
        </w:p>
      </w:tc>
    </w:tr>
  </w:tbl>
  <w:p w14:paraId="46C38BFE">
    <w:pPr>
      <w:pStyle w:val="173"/>
      <w:rPr>
        <w:rFonts w:hint="default"/>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50ACFF5D">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4D7D0104">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4F9CE293">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17CD6416">
    <w:pPr>
      <w:pStyle w:val="173"/>
      <w:rPr>
        <w:rFonts w:hint="defaul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1"/>
      <w:lvlText w:val=""/>
      <w:lvlJc w:val="left"/>
      <w:pPr>
        <w:tabs>
          <w:tab w:val="left" w:pos="100"/>
        </w:tabs>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7"/>
      <w:lvlText w:val="−"/>
      <w:lvlJc w:val="left"/>
      <w:pPr>
        <w:tabs>
          <w:tab w:val="left" w:pos="900"/>
        </w:tabs>
        <w:ind w:left="900" w:hanging="425"/>
      </w:pPr>
      <w:rPr>
        <w:rFonts w:hint="default" w:ascii="Times New Roman" w:hAnsi="Times New Roman" w:cs="Times New Roman"/>
        <w:sz w:val="16"/>
        <w:szCs w:val="16"/>
      </w:rPr>
    </w:lvl>
    <w:lvl w:ilvl="1" w:tentative="0">
      <w:start w:val="1"/>
      <w:numFmt w:val="ganada"/>
      <w:pStyle w:val="208"/>
      <w:lvlText w:val=""/>
      <w:lvlJc w:val="left"/>
      <w:pPr>
        <w:tabs>
          <w:tab w:val="left" w:pos="1325"/>
        </w:tabs>
        <w:ind w:left="1325" w:hanging="425"/>
      </w:pPr>
      <w:rPr>
        <w:rFonts w:hint="default" w:ascii="Wingdings" w:hAnsi="Wingdings" w:cs="Wingdings"/>
        <w:sz w:val="16"/>
        <w:szCs w:val="16"/>
      </w:rPr>
    </w:lvl>
    <w:lvl w:ilvl="2" w:tentative="0">
      <w:start w:val="1"/>
      <w:numFmt w:val="bullet"/>
      <w:pStyle w:val="209"/>
      <w:lvlText w:val="□"/>
      <w:lvlJc w:val="left"/>
      <w:pPr>
        <w:tabs>
          <w:tab w:val="left" w:pos="1750"/>
        </w:tabs>
        <w:ind w:left="1750"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 w:val="0"/>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5" w:tentative="0">
      <w:start w:val="1"/>
      <w:numFmt w:val="none"/>
      <w:pStyle w:val="159"/>
      <w:suff w:val="nothing"/>
      <w:lvlText w:val=""/>
      <w:lvlJc w:val="left"/>
      <w:pPr>
        <w:ind w:left="0" w:firstLine="0"/>
      </w:pPr>
      <w:rPr>
        <w:rFonts w:hint="default" w:ascii="Arial" w:hAnsi="Arial" w:cs="Arial"/>
        <w:b/>
        <w:bCs/>
        <w:i w:val="0"/>
        <w:iCs w:val="0"/>
        <w:caps w:val="0"/>
        <w:strike w:val="0"/>
        <w:dstrike w:val="0"/>
        <w:vanish w:val="0"/>
        <w:color w:val="000000"/>
        <w:sz w:val="20"/>
        <w:szCs w:val="20"/>
        <w:vertAlign w:val="baseline"/>
        <w14:shadow w14:blurRad="0" w14:dist="0" w14:dir="0" w14:sx="0" w14:sy="0" w14:kx="0" w14:ky="0" w14:algn="none">
          <w14:srgbClr w14:val="000000"/>
        </w14:shadow>
      </w:rPr>
    </w:lvl>
    <w:lvl w:ilvl="6" w:tentative="0">
      <w:start w:val="1"/>
      <w:numFmt w:val="decimal"/>
      <w:pStyle w:val="206"/>
      <w:lvlText w:val="步骤 %7"/>
      <w:lvlJc w:val="right"/>
      <w:pPr>
        <w:tabs>
          <w:tab w:val="left" w:pos="709"/>
        </w:tabs>
        <w:ind w:left="709" w:hanging="142"/>
      </w:pPr>
      <w:rPr>
        <w:rFonts w:hint="default" w:ascii="Book Antiqua" w:hAnsi="Book Antiqua" w:eastAsia="黑体" w:cs="Times New Roman"/>
        <w:b w:val="0"/>
        <w:bCs/>
        <w:i w:val="0"/>
        <w:iCs w:val="0"/>
        <w:color w:val="auto"/>
        <w:sz w:val="21"/>
        <w:szCs w:val="21"/>
      </w:rPr>
    </w:lvl>
    <w:lvl w:ilvl="7" w:tentative="0">
      <w:start w:val="1"/>
      <w:numFmt w:val="decimal"/>
      <w:lvlRestart w:val="1"/>
      <w:pStyle w:val="171"/>
      <w:suff w:val="space"/>
      <w:lvlText w:val="图%1-%8"/>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8" w:tentative="0">
      <w:start w:val="1"/>
      <w:numFmt w:val="decimal"/>
      <w:lvlRestart w:val="1"/>
      <w:pStyle w:val="213"/>
      <w:suff w:val="space"/>
      <w:lvlText w:val="表%1-%9"/>
      <w:lvlJc w:val="left"/>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0"/>
      <w:lvlText w:val=""/>
      <w:lvlJc w:val="left"/>
      <w:pPr>
        <w:tabs>
          <w:tab w:val="left" w:pos="475"/>
        </w:tabs>
        <w:ind w:left="475" w:hanging="425"/>
      </w:pPr>
      <w:rPr>
        <w:rFonts w:hint="default" w:ascii="Wingdings" w:hAnsi="Wingdings" w:cs="Wingdings"/>
        <w:b w:val="0"/>
        <w:bCs w:val="0"/>
        <w:i w:val="0"/>
        <w:iCs w:val="0"/>
        <w:caps w:val="0"/>
        <w:strike w:val="0"/>
        <w:dstrike w:val="0"/>
        <w:vanish w:val="0"/>
        <w:color w:val="000000"/>
        <w:spacing w:val="0"/>
        <w:w w:val="100"/>
        <w:position w:val="2"/>
        <w:sz w:val="16"/>
        <w:szCs w:val="16"/>
        <w:vertAlign w:val="baseline"/>
        <w14:shadow w14:blurRad="0" w14:dist="0" w14:dir="0" w14:sx="0" w14:sy="0" w14:kx="0" w14:ky="0" w14:algn="none">
          <w14:srgbClr w14:val="000000"/>
        </w14:shadow>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4"/>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3AAB604D"/>
    <w:multiLevelType w:val="singleLevel"/>
    <w:tmpl w:val="3AAB604D"/>
    <w:lvl w:ilvl="0" w:tentative="0">
      <w:start w:val="1"/>
      <w:numFmt w:val="decimal"/>
      <w:suff w:val="nothing"/>
      <w:lvlText w:val="%1、"/>
      <w:lvlJc w:val="left"/>
    </w:lvl>
  </w:abstractNum>
  <w:abstractNum w:abstractNumId="16">
    <w:nsid w:val="41C973A7"/>
    <w:multiLevelType w:val="multilevel"/>
    <w:tmpl w:val="41C973A7"/>
    <w:lvl w:ilvl="0" w:tentative="0">
      <w:start w:val="1"/>
      <w:numFmt w:val="decimal"/>
      <w:pStyle w:val="222"/>
      <w:suff w:val="space"/>
      <w:lvlText w:val="图%1"/>
      <w:lvlJc w:val="left"/>
      <w:pPr>
        <w:ind w:left="0"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1C973A8"/>
    <w:multiLevelType w:val="multilevel"/>
    <w:tmpl w:val="41C973A8"/>
    <w:lvl w:ilvl="0" w:tentative="0">
      <w:start w:val="1"/>
      <w:numFmt w:val="decimal"/>
      <w:pStyle w:val="244"/>
      <w:suff w:val="space"/>
      <w:lvlText w:val="表%1"/>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63C3DB5"/>
    <w:multiLevelType w:val="multilevel"/>
    <w:tmpl w:val="463C3DB5"/>
    <w:lvl w:ilvl="0" w:tentative="0">
      <w:start w:val="1"/>
      <w:numFmt w:val="decimal"/>
      <w:pStyle w:val="227"/>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5" w:tentative="0">
      <w:start w:val="1"/>
      <w:numFmt w:val="decimal"/>
      <w:pStyle w:val="242"/>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1"/>
      <w:lvlText w:val="%7."/>
      <w:lvlJc w:val="left"/>
      <w:pPr>
        <w:tabs>
          <w:tab w:val="left" w:pos="475"/>
        </w:tabs>
        <w:ind w:left="475"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3"/>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0">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32"/>
        <w:szCs w:val="32"/>
        <w:vertAlign w:val="baseline"/>
        <w14:shadow w14:blurRad="0" w14:dist="0" w14:dir="0" w14:sx="0" w14:sy="0" w14:kx="0" w14:ky="0" w14:algn="none">
          <w14:srgbClr w14:val="000000"/>
        </w14:shadow>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8"/>
        <w:szCs w:val="28"/>
        <w:vertAlign w:val="baseline"/>
        <w14:shadow w14:blurRad="0" w14:dist="0" w14:dir="0" w14:sx="0" w14:sy="0" w14:kx="0" w14:ky="0" w14:algn="none">
          <w14:srgbClr w14:val="000000"/>
        </w14:shadow>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1">
    <w:nsid w:val="667437AC"/>
    <w:multiLevelType w:val="multilevel"/>
    <w:tmpl w:val="667437AC"/>
    <w:lvl w:ilvl="0" w:tentative="0">
      <w:start w:val="1"/>
      <w:numFmt w:val="bullet"/>
      <w:pStyle w:val="232"/>
      <w:lvlText w:val=""/>
      <w:lvlJc w:val="left"/>
      <w:pPr>
        <w:tabs>
          <w:tab w:val="left" w:pos="284"/>
        </w:tabs>
        <w:ind w:left="650"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6E230785"/>
    <w:multiLevelType w:val="multilevel"/>
    <w:tmpl w:val="6E230785"/>
    <w:lvl w:ilvl="0" w:tentative="0">
      <w:start w:val="1"/>
      <w:numFmt w:val="bullet"/>
      <w:pStyle w:val="181"/>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3"/>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2"/>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4"/>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5"/>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2"/>
      <w:lvlText w:val="%6."/>
      <w:lvlJc w:val="left"/>
      <w:pPr>
        <w:tabs>
          <w:tab w:val="left" w:pos="100"/>
        </w:tabs>
      </w:pPr>
      <w:rPr>
        <w:rFonts w:hint="default" w:ascii="Times New Roman" w:hAnsi="Times New Roman" w:cs="Book Antiqua"/>
        <w:color w:val="auto"/>
        <w:spacing w:val="0"/>
        <w:w w:val="100"/>
        <w:position w:val="1"/>
        <w:sz w:val="21"/>
        <w:szCs w:val="21"/>
      </w:rPr>
    </w:lvl>
    <w:lvl w:ilvl="6" w:tentative="0">
      <w:start w:val="1"/>
      <w:numFmt w:val="decimal"/>
      <w:pStyle w:val="233"/>
      <w:lvlText w:val="%7."/>
      <w:lvlJc w:val="left"/>
      <w:pPr>
        <w:tabs>
          <w:tab w:val="left" w:pos="100"/>
        </w:tabs>
        <w:ind w:left="650" w:hanging="284"/>
      </w:pPr>
      <w:rPr>
        <w:rFonts w:hint="default" w:ascii="Times New Roman" w:hAnsi="Times New Roman" w:cs="Book Antiqua"/>
        <w:color w:val="auto"/>
        <w:spacing w:val="0"/>
        <w:w w:val="100"/>
        <w:position w:val="1"/>
        <w:sz w:val="18"/>
        <w:szCs w:val="18"/>
      </w:rPr>
    </w:lvl>
    <w:lvl w:ilvl="7" w:tentative="0">
      <w:start w:val="1"/>
      <w:numFmt w:val="decimal"/>
      <w:pStyle w:val="215"/>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3">
    <w:nsid w:val="7F773C35"/>
    <w:multiLevelType w:val="multilevel"/>
    <w:tmpl w:val="7F773C35"/>
    <w:lvl w:ilvl="0" w:tentative="0">
      <w:start w:val="1"/>
      <w:numFmt w:val="decimal"/>
      <w:pStyle w:val="187"/>
      <w:lvlText w:val="%1."/>
      <w:lvlJc w:val="left"/>
      <w:pPr>
        <w:tabs>
          <w:tab w:val="left" w:pos="475"/>
        </w:tabs>
        <w:ind w:left="475" w:hanging="425"/>
      </w:pPr>
      <w:rPr>
        <w:rFonts w:hint="default" w:ascii="Times New Roman" w:hAnsi="Times New Roman" w:cs="Book Antiqua"/>
        <w:b w:val="0"/>
        <w:bCs/>
        <w:i w:val="0"/>
        <w:iCs w:val="0"/>
        <w:sz w:val="21"/>
        <w:szCs w:val="21"/>
        <w:u w:val="none"/>
      </w:rPr>
    </w:lvl>
    <w:lvl w:ilvl="1" w:tentative="0">
      <w:start w:val="1"/>
      <w:numFmt w:val="lowerLetter"/>
      <w:pStyle w:val="188"/>
      <w:lvlText w:val="%2."/>
      <w:lvlJc w:val="left"/>
      <w:pPr>
        <w:tabs>
          <w:tab w:val="left" w:pos="900"/>
        </w:tabs>
        <w:ind w:left="900" w:hanging="425"/>
      </w:pPr>
      <w:rPr>
        <w:rFonts w:hint="default" w:ascii="Times New Roman" w:hAnsi="Times New Roman" w:cs="Book Antiqua"/>
        <w:b w:val="0"/>
        <w:bCs/>
        <w:i w:val="0"/>
        <w:iCs w:val="0"/>
        <w:sz w:val="21"/>
        <w:szCs w:val="21"/>
        <w:u w:val="none"/>
      </w:rPr>
    </w:lvl>
    <w:lvl w:ilvl="2" w:tentative="0">
      <w:start w:val="1"/>
      <w:numFmt w:val="lowerRoman"/>
      <w:pStyle w:val="189"/>
      <w:lvlText w:val="%3."/>
      <w:lvlJc w:val="left"/>
      <w:pPr>
        <w:tabs>
          <w:tab w:val="left" w:pos="1325"/>
        </w:tabs>
        <w:ind w:left="1325" w:hanging="425"/>
      </w:pPr>
      <w:rPr>
        <w:rFonts w:hint="default" w:ascii="Times New Roman" w:hAnsi="Times New Roman" w:cs="Book Antiqua"/>
        <w:b w:val="0"/>
        <w:bCs/>
        <w:i w:val="0"/>
        <w:iCs w:val="0"/>
        <w:sz w:val="21"/>
        <w:szCs w:val="21"/>
        <w:u w:val="none"/>
      </w:rPr>
    </w:lvl>
    <w:lvl w:ilvl="3" w:tentative="0">
      <w:start w:val="1"/>
      <w:numFmt w:val="decimal"/>
      <w:pStyle w:val="190"/>
      <w:lvlText w:val="%4)"/>
      <w:lvlJc w:val="left"/>
      <w:pPr>
        <w:tabs>
          <w:tab w:val="left" w:pos="1750"/>
        </w:tabs>
        <w:ind w:left="1750"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20"/>
  </w:num>
  <w:num w:numId="3">
    <w:abstractNumId w:val="3"/>
  </w:num>
  <w:num w:numId="4">
    <w:abstractNumId w:val="5"/>
  </w:num>
  <w:num w:numId="5">
    <w:abstractNumId w:val="8"/>
  </w:num>
  <w:num w:numId="6">
    <w:abstractNumId w:val="9"/>
  </w:num>
  <w:num w:numId="7">
    <w:abstractNumId w:val="6"/>
  </w:num>
  <w:num w:numId="8">
    <w:abstractNumId w:val="2"/>
  </w:num>
  <w:num w:numId="9">
    <w:abstractNumId w:val="7"/>
  </w:num>
  <w:num w:numId="10">
    <w:abstractNumId w:val="4"/>
  </w:num>
  <w:num w:numId="11">
    <w:abstractNumId w:val="1"/>
  </w:num>
  <w:num w:numId="12">
    <w:abstractNumId w:val="0"/>
  </w:num>
  <w:num w:numId="13">
    <w:abstractNumId w:val="19"/>
  </w:num>
  <w:num w:numId="14">
    <w:abstractNumId w:val="13"/>
  </w:num>
  <w:num w:numId="15">
    <w:abstractNumId w:val="22"/>
  </w:num>
  <w:num w:numId="16">
    <w:abstractNumId w:val="23"/>
  </w:num>
  <w:num w:numId="17">
    <w:abstractNumId w:val="10"/>
  </w:num>
  <w:num w:numId="18">
    <w:abstractNumId w:val="11"/>
  </w:num>
  <w:num w:numId="19">
    <w:abstractNumId w:val="14"/>
  </w:num>
  <w:num w:numId="20">
    <w:abstractNumId w:val="16"/>
  </w:num>
  <w:num w:numId="21">
    <w:abstractNumId w:val="18"/>
  </w:num>
  <w:num w:numId="22">
    <w:abstractNumId w:val="21"/>
  </w:num>
  <w:num w:numId="23">
    <w:abstractNumId w:val="17"/>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105"/>
    <w:rsid w:val="00064386"/>
    <w:rsid w:val="00095C23"/>
    <w:rsid w:val="00116E0D"/>
    <w:rsid w:val="001A7949"/>
    <w:rsid w:val="001B6172"/>
    <w:rsid w:val="001D2405"/>
    <w:rsid w:val="001D6ADE"/>
    <w:rsid w:val="00447502"/>
    <w:rsid w:val="00484BFE"/>
    <w:rsid w:val="00485A5C"/>
    <w:rsid w:val="004972BC"/>
    <w:rsid w:val="00533B25"/>
    <w:rsid w:val="00556793"/>
    <w:rsid w:val="00613FA3"/>
    <w:rsid w:val="00680105"/>
    <w:rsid w:val="006F1773"/>
    <w:rsid w:val="00704CC8"/>
    <w:rsid w:val="007C5A94"/>
    <w:rsid w:val="00825F08"/>
    <w:rsid w:val="008560AA"/>
    <w:rsid w:val="00871078"/>
    <w:rsid w:val="0088204C"/>
    <w:rsid w:val="008B3400"/>
    <w:rsid w:val="00913929"/>
    <w:rsid w:val="009713F8"/>
    <w:rsid w:val="009B1F19"/>
    <w:rsid w:val="009B7C9D"/>
    <w:rsid w:val="00A06BB9"/>
    <w:rsid w:val="00A80F07"/>
    <w:rsid w:val="00AB0DE0"/>
    <w:rsid w:val="00AF4C7B"/>
    <w:rsid w:val="00B348C4"/>
    <w:rsid w:val="00B957CE"/>
    <w:rsid w:val="00C53D04"/>
    <w:rsid w:val="00C70925"/>
    <w:rsid w:val="00CE108F"/>
    <w:rsid w:val="00D176CA"/>
    <w:rsid w:val="00DB537E"/>
    <w:rsid w:val="00DD07EE"/>
    <w:rsid w:val="00E03A6B"/>
    <w:rsid w:val="00E1357B"/>
    <w:rsid w:val="00EF28F0"/>
    <w:rsid w:val="00F21B0E"/>
    <w:rsid w:val="00F26155"/>
    <w:rsid w:val="00F83AC6"/>
    <w:rsid w:val="00F86FE7"/>
    <w:rsid w:val="00FA53F7"/>
    <w:rsid w:val="00FC4399"/>
    <w:rsid w:val="00FE52A8"/>
    <w:rsid w:val="02251150"/>
    <w:rsid w:val="063D478A"/>
    <w:rsid w:val="072D7853"/>
    <w:rsid w:val="07E31891"/>
    <w:rsid w:val="094B5940"/>
    <w:rsid w:val="0A260BE5"/>
    <w:rsid w:val="0B6B70D0"/>
    <w:rsid w:val="0BD44453"/>
    <w:rsid w:val="0FDF6DE2"/>
    <w:rsid w:val="10CC0720"/>
    <w:rsid w:val="10F4026B"/>
    <w:rsid w:val="12462301"/>
    <w:rsid w:val="13250FB0"/>
    <w:rsid w:val="132E09AA"/>
    <w:rsid w:val="142851FC"/>
    <w:rsid w:val="14494CFB"/>
    <w:rsid w:val="15567B46"/>
    <w:rsid w:val="15B64A89"/>
    <w:rsid w:val="15EB4733"/>
    <w:rsid w:val="17A73371"/>
    <w:rsid w:val="17E514E3"/>
    <w:rsid w:val="183A5651"/>
    <w:rsid w:val="1A3B7328"/>
    <w:rsid w:val="1BA22E0F"/>
    <w:rsid w:val="24280900"/>
    <w:rsid w:val="253B1F46"/>
    <w:rsid w:val="25990FF6"/>
    <w:rsid w:val="2A3B3E4C"/>
    <w:rsid w:val="2BAC62BA"/>
    <w:rsid w:val="2BAF0DE7"/>
    <w:rsid w:val="2C35207A"/>
    <w:rsid w:val="2C465523"/>
    <w:rsid w:val="2CA376BD"/>
    <w:rsid w:val="2F191EB9"/>
    <w:rsid w:val="341208C4"/>
    <w:rsid w:val="364E5D63"/>
    <w:rsid w:val="365F14A5"/>
    <w:rsid w:val="38E15005"/>
    <w:rsid w:val="3CCE3BF2"/>
    <w:rsid w:val="3EB5528F"/>
    <w:rsid w:val="3F255D10"/>
    <w:rsid w:val="3F6B74EC"/>
    <w:rsid w:val="4143489A"/>
    <w:rsid w:val="43A04842"/>
    <w:rsid w:val="456E04EB"/>
    <w:rsid w:val="4676108E"/>
    <w:rsid w:val="47F866B8"/>
    <w:rsid w:val="486C7FB2"/>
    <w:rsid w:val="487D096B"/>
    <w:rsid w:val="48C11705"/>
    <w:rsid w:val="4BBC3A29"/>
    <w:rsid w:val="4BEF7DD1"/>
    <w:rsid w:val="4BF43270"/>
    <w:rsid w:val="4E5B34FC"/>
    <w:rsid w:val="4E821D07"/>
    <w:rsid w:val="4FC652ED"/>
    <w:rsid w:val="51075421"/>
    <w:rsid w:val="5119769F"/>
    <w:rsid w:val="514B3CFC"/>
    <w:rsid w:val="51A84DCF"/>
    <w:rsid w:val="51E22597"/>
    <w:rsid w:val="52A80CDA"/>
    <w:rsid w:val="52C503EC"/>
    <w:rsid w:val="53D20F28"/>
    <w:rsid w:val="554510E8"/>
    <w:rsid w:val="56BC4ADD"/>
    <w:rsid w:val="585D60C3"/>
    <w:rsid w:val="58927A1E"/>
    <w:rsid w:val="59B5104E"/>
    <w:rsid w:val="5A2813B3"/>
    <w:rsid w:val="5B3D29FB"/>
    <w:rsid w:val="5B5E76A9"/>
    <w:rsid w:val="5B712A2D"/>
    <w:rsid w:val="5CA37815"/>
    <w:rsid w:val="60B34138"/>
    <w:rsid w:val="61151C31"/>
    <w:rsid w:val="630B13FB"/>
    <w:rsid w:val="6410048D"/>
    <w:rsid w:val="643423CE"/>
    <w:rsid w:val="65AA45D1"/>
    <w:rsid w:val="661709F7"/>
    <w:rsid w:val="69FF3D46"/>
    <w:rsid w:val="6B2E009A"/>
    <w:rsid w:val="6E6715F2"/>
    <w:rsid w:val="6F0034F2"/>
    <w:rsid w:val="6FE23206"/>
    <w:rsid w:val="70480FAF"/>
    <w:rsid w:val="705067E1"/>
    <w:rsid w:val="70D867D7"/>
    <w:rsid w:val="77B23DA8"/>
    <w:rsid w:val="77D17A52"/>
    <w:rsid w:val="781F2367"/>
    <w:rsid w:val="78853B47"/>
    <w:rsid w:val="7AFB56BE"/>
    <w:rsid w:val="7B5179EC"/>
    <w:rsid w:val="7E542DCE"/>
    <w:rsid w:val="7EC37B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name="heading 4"/>
    <w:lsdException w:qFormat="1" w:unhideWhenUsed="0" w:uiPriority="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name="Normal Indent"/>
    <w:lsdException w:qFormat="1" w:unhideWhenUsed="0" w:uiPriority="0" w:name="footnote text"/>
    <w:lsdException w:qFormat="1" w:unhideWhenUsed="0" w:uiPriority="0" w:name="annotation text"/>
    <w:lsdException w:qFormat="1" w:unhideWhenUsed="0" w:uiPriority="0" w:semiHidden="0" w:name="header"/>
    <w:lsdException w:qFormat="1" w:unhideWhenUsed="0" w:uiPriority="0" w:name="footer"/>
    <w:lsdException w:qFormat="1" w:unhideWhenUsed="0" w:uiPriority="0" w:name="index heading"/>
    <w:lsdException w:qFormat="1" w:unhideWhenUsed="0" w:uiPriority="0" w:name="caption"/>
    <w:lsdException w:qFormat="1" w:unhideWhenUsed="0" w:uiPriority="0" w:name="table of figures"/>
    <w:lsdException w:qFormat="1" w:unhideWhenUsed="0" w:uiPriority="0" w:name="envelope address"/>
    <w:lsdException w:qFormat="1" w:unhideWhenUsed="0" w:uiPriority="0" w:name="envelope return"/>
    <w:lsdException w:qFormat="1" w:unhideWhenUsed="0" w:uiPriority="0" w:name="footnote reference"/>
    <w:lsdException w:qFormat="1" w:unhideWhenUsed="0" w:uiPriority="0" w:name="annotation reference"/>
    <w:lsdException w:qFormat="1" w:unhideWhenUsed="0" w:uiPriority="0" w:name="line number"/>
    <w:lsdException w:qFormat="1" w:unhideWhenUsed="0" w:uiPriority="0" w:name="page number"/>
    <w:lsdException w:qFormat="1" w:unhideWhenUsed="0" w:uiPriority="0" w:name="endnote reference"/>
    <w:lsdException w:qFormat="1" w:unhideWhenUsed="0" w:uiPriority="0" w:name="endnote text"/>
    <w:lsdException w:qFormat="1" w:unhideWhenUsed="0" w:uiPriority="0" w:name="table of authorities"/>
    <w:lsdException w:qFormat="1" w:unhideWhenUsed="0" w:uiPriority="0" w:name="macro"/>
    <w:lsdException w:qFormat="1" w:unhideWhenUsed="0" w:uiPriority="0" w:name="toa heading"/>
    <w:lsdException w:qFormat="1" w:unhideWhenUsed="0" w:uiPriority="0" w:name="List"/>
    <w:lsdException w:qFormat="1" w:unhideWhenUsed="0" w:uiPriority="0" w:name="List Bullet"/>
    <w:lsdException w:qFormat="1" w:unhideWhenUsed="0" w:uiPriority="0" w:name="List Number"/>
    <w:lsdException w:qFormat="1" w:unhideWhenUsed="0" w:uiPriority="0" w:name="List 2"/>
    <w:lsdException w:qFormat="1" w:unhideWhenUsed="0" w:uiPriority="0" w:name="List 3"/>
    <w:lsdException w:qFormat="1" w:unhideWhenUsed="0" w:uiPriority="0" w:name="List 4"/>
    <w:lsdException w:qFormat="1"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qFormat="1" w:unhideWhenUsed="0" w:uiPriority="0" w:name="Title"/>
    <w:lsdException w:qFormat="1" w:unhideWhenUsed="0" w:uiPriority="0" w:name="Closing"/>
    <w:lsdException w:qFormat="1" w:unhideWhenUsed="0" w:uiPriority="0" w:name="Signature"/>
    <w:lsdException w:qFormat="1" w:uiPriority="1" w:name="Default Paragraph Font"/>
    <w:lsdException w:qFormat="1" w:unhideWhenUsed="0" w:uiPriority="0" w:name="Body Text"/>
    <w:lsdException w:qFormat="1" w:unhideWhenUsed="0" w:uiPriority="0" w:name="Body Text Indent"/>
    <w:lsdException w:qFormat="1" w:unhideWhenUsed="0" w:uiPriority="0" w:name="List Continue"/>
    <w:lsdException w:qFormat="1" w:unhideWhenUsed="0" w:uiPriority="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qFormat="1" w:unhideWhenUsed="0" w:uiPriority="0" w:name="Subtitle"/>
    <w:lsdException w:qFormat="1" w:unhideWhenUsed="0" w:uiPriority="0" w:name="Salutation"/>
    <w:lsdException w:qFormat="1" w:unhideWhenUsed="0" w:uiPriority="0" w:name="Date"/>
    <w:lsdException w:qFormat="1" w:unhideWhenUsed="0" w:uiPriority="0" w:name="Body Text First Indent"/>
    <w:lsdException w:qFormat="1" w:unhideWhenUsed="0" w:uiPriority="0" w:name="Body Text First Indent 2"/>
    <w:lsdException w:qFormat="1" w:unhideWhenUsed="0" w:uiPriority="0" w:name="Note Heading"/>
    <w:lsdException w:qFormat="1" w:unhideWhenUsed="0" w:uiPriority="0" w:name="Body Text 2"/>
    <w:lsdException w:qFormat="1" w:unhideWhenUsed="0" w:uiPriority="0" w:name="Body Text 3"/>
    <w:lsdException w:qFormat="1" w:unhideWhenUsed="0" w:uiPriority="0" w:name="Body Text Indent 2"/>
    <w:lsdException w:qFormat="1" w:unhideWhenUsed="0" w:uiPriority="0" w:name="Body Text Indent 3"/>
    <w:lsdException w:qFormat="1" w:unhideWhenUsed="0" w:uiPriority="0" w:name="Block Text"/>
    <w:lsdException w:qFormat="1" w:unhideWhenUsed="0" w:uiPriority="0" w:semiHidden="0" w:name="Hyperlink"/>
    <w:lsdException w:qFormat="1" w:unhideWhenUsed="0" w:uiPriority="0" w:semiHidden="0" w:name="FollowedHyperlink"/>
    <w:lsdException w:qFormat="1" w:unhideWhenUsed="0" w:uiPriority="0" w:name="Strong"/>
    <w:lsdException w:qFormat="1" w:unhideWhenUsed="0" w:uiPriority="0" w:name="Emphasis"/>
    <w:lsdException w:qFormat="1" w:unhideWhenUsed="0" w:uiPriority="0" w:name="Document Map"/>
    <w:lsdException w:qFormat="1" w:unhideWhenUsed="0" w:uiPriority="0" w:name="Plain Text"/>
    <w:lsdException w:qFormat="1" w:unhideWhenUsed="0" w:uiPriority="0" w:name="E-mail Signature"/>
    <w:lsdException w:qFormat="1" w:unhideWhenUsed="0" w:uiPriority="0" w:name="Normal (Web)"/>
    <w:lsdException w:qFormat="1" w:unhideWhenUsed="0" w:uiPriority="0" w:name="HTML Acronym"/>
    <w:lsdException w:qFormat="1" w:unhideWhenUsed="0" w:uiPriority="0" w:name="HTML Address"/>
    <w:lsdException w:qFormat="1" w:unhideWhenUsed="0" w:uiPriority="0" w:name="HTML Cite"/>
    <w:lsdException w:qFormat="1" w:unhideWhenUsed="0" w:uiPriority="0" w:name="HTML Code"/>
    <w:lsdException w:qFormat="1" w:unhideWhenUsed="0" w:uiPriority="0" w:name="HTML Definition"/>
    <w:lsdException w:qFormat="1" w:unhideWhenUsed="0" w:uiPriority="0" w:name="HTML Keyboard"/>
    <w:lsdException w:qFormat="1" w:unhideWhenUsed="0" w:uiPriority="0" w:name="HTML Preformatted"/>
    <w:lsdException w:qFormat="1" w:unhideWhenUsed="0" w:uiPriority="0" w:name="HTML Sample"/>
    <w:lsdException w:qFormat="1" w:unhideWhenUsed="0" w:uiPriority="0" w:name="HTML Typewriter"/>
    <w:lsdException w:qFormat="1" w:unhideWhenUsed="0" w:uiPriority="0" w:name="HTML Variable"/>
    <w:lsdException w:qFormat="1" w:uiPriority="99" w:name="Normal Table"/>
    <w:lsdException w:qFormat="1" w:unhideWhenUsed="0" w:uiPriority="0" w:name="annotation subject"/>
    <w:lsdException w:qFormat="1" w:unhideWhenUsed="0" w:uiPriority="0" w:name="Table Simple 1"/>
    <w:lsdException w:qFormat="1" w:unhideWhenUsed="0" w:uiPriority="0" w:name="Table Simple 2"/>
    <w:lsdException w:qFormat="1" w:unhideWhenUsed="0" w:uiPriority="0" w:name="Table Simple 3"/>
    <w:lsdException w:qFormat="1" w:unhideWhenUsed="0" w:uiPriority="0" w:name="Table Classic 1"/>
    <w:lsdException w:qFormat="1" w:unhideWhenUsed="0" w:uiPriority="0" w:name="Table Classic 2"/>
    <w:lsdException w:qFormat="1" w:unhideWhenUsed="0" w:uiPriority="0" w:name="Table Classic 3"/>
    <w:lsdException w:qFormat="1" w:unhideWhenUsed="0" w:uiPriority="0" w:name="Table Classic 4"/>
    <w:lsdException w:qFormat="1" w:unhideWhenUsed="0" w:uiPriority="0" w:name="Table Colorful 1"/>
    <w:lsdException w:qFormat="1" w:unhideWhenUsed="0" w:uiPriority="0" w:name="Table Colorful 2"/>
    <w:lsdException w:qFormat="1"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qFormat="1"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qFormat="1" w:unhideWhenUsed="0" w:uiPriority="0" w:name="Table List 8"/>
    <w:lsdException w:qFormat="1" w:unhideWhenUsed="0" w:uiPriority="0" w:name="Table 3D effects 1"/>
    <w:lsdException w:qFormat="1" w:unhideWhenUsed="0" w:uiPriority="0" w:name="Table 3D effects 2"/>
    <w:lsdException w:qFormat="1" w:unhideWhenUsed="0" w:uiPriority="0" w:name="Table 3D effects 3"/>
    <w:lsdException w:qFormat="1" w:unhideWhenUsed="0" w:uiPriority="0" w:name="Table Contemporary"/>
    <w:lsdException w:qFormat="1" w:unhideWhenUsed="0" w:uiPriority="0" w:name="Table Elegant"/>
    <w:lsdException w:qFormat="1" w:unhideWhenUsed="0" w:uiPriority="0" w:name="Table Professional"/>
    <w:lsdException w:qFormat="1" w:unhideWhenUsed="0" w:uiPriority="0" w:name="Table Subtle 1"/>
    <w:lsdException w:qFormat="1" w:unhideWhenUsed="0" w:uiPriority="0" w:name="Table Subtle 2"/>
    <w:lsdException w:qFormat="1" w:unhideWhenUsed="0" w:uiPriority="0" w:name="Table Web 1"/>
    <w:lsdException w:qFormat="1" w:unhideWhenUsed="0" w:uiPriority="0" w:name="Table Web 2"/>
    <w:lsdException w:qFormat="1" w:unhideWhenUsed="0" w:uiPriority="0" w:name="Table Web 3"/>
    <w:lsdException w:qFormat="1" w:unhideWhenUsed="0" w:uiPriority="0" w:name="Balloon Text"/>
    <w:lsdException w:qFormat="1" w:unhideWhenUsed="0" w:uiPriority="0" w:name="Table Grid"/>
    <w:lsdException w:qFormat="1"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opLinePunct/>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styleId="3">
    <w:name w:val="heading 1"/>
    <w:basedOn w:val="1"/>
    <w:next w:val="4"/>
    <w:qFormat/>
    <w:uiPriority w:val="0"/>
    <w:pPr>
      <w:keepNext/>
      <w:numPr>
        <w:ilvl w:val="0"/>
        <w:numId w:val="1"/>
      </w:numPr>
      <w:spacing w:before="80"/>
      <w:outlineLvl w:val="0"/>
    </w:pPr>
    <w:rPr>
      <w:rFonts w:ascii="Book Antiqua" w:hAnsi="Book Antiqua" w:cs="Book Antiqua"/>
      <w:b/>
      <w:bCs/>
      <w:sz w:val="24"/>
      <w:szCs w:val="24"/>
    </w:rPr>
  </w:style>
  <w:style w:type="paragraph" w:styleId="4">
    <w:name w:val="heading 2"/>
    <w:basedOn w:val="1"/>
    <w:next w:val="5"/>
    <w:qFormat/>
    <w:uiPriority w:val="0"/>
    <w:pPr>
      <w:keepNext/>
      <w:keepLines/>
      <w:numPr>
        <w:ilvl w:val="1"/>
        <w:numId w:val="1"/>
      </w:numPr>
      <w:outlineLvl w:val="1"/>
    </w:pPr>
    <w:rPr>
      <w:rFonts w:ascii="Book Antiqua" w:hAnsi="Book Antiqua" w:cs="Book Antiqua"/>
      <w:b/>
      <w:bCs/>
      <w:kern w:val="0"/>
      <w:sz w:val="24"/>
      <w:szCs w:val="24"/>
      <w:lang w:eastAsia="en-US"/>
    </w:rPr>
  </w:style>
  <w:style w:type="paragraph" w:styleId="5">
    <w:name w:val="heading 3"/>
    <w:basedOn w:val="1"/>
    <w:next w:val="1"/>
    <w:qFormat/>
    <w:uiPriority w:val="0"/>
    <w:pPr>
      <w:keepNext/>
      <w:keepLines/>
      <w:numPr>
        <w:ilvl w:val="2"/>
        <w:numId w:val="1"/>
      </w:numPr>
      <w:outlineLvl w:val="2"/>
    </w:pPr>
    <w:rPr>
      <w:rFonts w:ascii="Book Antiqua" w:hAnsi="Book Antiqua" w:cs="宋体"/>
      <w:b/>
      <w:bCs/>
      <w:kern w:val="0"/>
    </w:rPr>
  </w:style>
  <w:style w:type="paragraph" w:styleId="6">
    <w:name w:val="heading 4"/>
    <w:basedOn w:val="1"/>
    <w:next w:val="1"/>
    <w:semiHidden/>
    <w:qFormat/>
    <w:uiPriority w:val="0"/>
    <w:pPr>
      <w:keepNext/>
      <w:keepLines/>
      <w:numPr>
        <w:ilvl w:val="3"/>
        <w:numId w:val="1"/>
      </w:numPr>
      <w:outlineLvl w:val="3"/>
    </w:pPr>
    <w:rPr>
      <w:rFonts w:ascii="Book Antiqua" w:hAnsi="Book Antiqua" w:cs="宋体"/>
      <w:b/>
      <w:bCs/>
      <w:kern w:val="0"/>
    </w:rPr>
  </w:style>
  <w:style w:type="paragraph" w:styleId="7">
    <w:name w:val="heading 5"/>
    <w:basedOn w:val="1"/>
    <w:next w:val="1"/>
    <w:semiHidden/>
    <w:qFormat/>
    <w:uiPriority w:val="0"/>
    <w:pPr>
      <w:keepNext/>
      <w:keepLines/>
      <w:numPr>
        <w:ilvl w:val="4"/>
        <w:numId w:val="1"/>
      </w:numPr>
      <w:outlineLvl w:val="4"/>
    </w:pPr>
    <w:rPr>
      <w:rFonts w:ascii="Book Antiqua" w:hAnsi="Book Antiqua" w:cs="宋体"/>
      <w:b/>
      <w:bCs/>
      <w:kern w:val="0"/>
    </w:rPr>
  </w:style>
  <w:style w:type="paragraph" w:styleId="8">
    <w:name w:val="heading 6"/>
    <w:basedOn w:val="1"/>
    <w:next w:val="1"/>
    <w:qFormat/>
    <w:uiPriority w:val="0"/>
    <w:pPr>
      <w:keepNext/>
      <w:keepLines/>
      <w:spacing w:before="240" w:after="64" w:line="320" w:lineRule="atLeast"/>
      <w:outlineLvl w:val="5"/>
    </w:pPr>
    <w:rPr>
      <w:rFonts w:ascii="Arial" w:hAnsi="Arial" w:cs="Times New Roman"/>
      <w:b/>
      <w:bCs/>
    </w:rPr>
  </w:style>
  <w:style w:type="paragraph" w:styleId="9">
    <w:name w:val="heading 7"/>
    <w:basedOn w:val="3"/>
    <w:next w:val="10"/>
    <w:qFormat/>
    <w:uiPriority w:val="0"/>
    <w:pPr>
      <w:keepLines/>
      <w:numPr>
        <w:numId w:val="2"/>
      </w:numPr>
      <w:pBdr>
        <w:bottom w:val="single" w:color="auto" w:sz="4" w:space="1"/>
      </w:pBdr>
      <w:topLinePunct w:val="0"/>
      <w:outlineLvl w:val="6"/>
    </w:pPr>
    <w:rPr>
      <w:bCs w:val="0"/>
    </w:rPr>
  </w:style>
  <w:style w:type="paragraph" w:styleId="10">
    <w:name w:val="heading 8"/>
    <w:basedOn w:val="4"/>
    <w:next w:val="11"/>
    <w:qFormat/>
    <w:uiPriority w:val="0"/>
    <w:pPr>
      <w:numPr>
        <w:numId w:val="2"/>
      </w:numPr>
      <w:topLinePunct w:val="0"/>
      <w:spacing w:before="200"/>
      <w:outlineLvl w:val="7"/>
    </w:pPr>
    <w:rPr>
      <w:rFonts w:cs="Times New Roman"/>
    </w:rPr>
  </w:style>
  <w:style w:type="paragraph" w:styleId="11">
    <w:name w:val="heading 9"/>
    <w:basedOn w:val="5"/>
    <w:next w:val="1"/>
    <w:qFormat/>
    <w:uiPriority w:val="0"/>
    <w:pPr>
      <w:numPr>
        <w:numId w:val="2"/>
      </w:numPr>
      <w:topLinePunct w:val="0"/>
      <w:outlineLvl w:val="8"/>
    </w:pPr>
    <w:rPr>
      <w:rFonts w:cs="Times New Roman"/>
    </w:rPr>
  </w:style>
  <w:style w:type="character" w:default="1" w:styleId="134">
    <w:name w:val="Default Paragraph Font"/>
    <w:semiHidden/>
    <w:unhideWhenUsed/>
    <w:qFormat/>
    <w:uiPriority w:val="1"/>
  </w:style>
  <w:style w:type="table" w:default="1" w:styleId="89">
    <w:name w:val="Normal Table"/>
    <w:semiHidden/>
    <w:unhideWhenUsed/>
    <w:qFormat/>
    <w:uiPriority w:val="99"/>
    <w:tblPr>
      <w:tblCellMar>
        <w:top w:w="0" w:type="dxa"/>
        <w:left w:w="108" w:type="dxa"/>
        <w:bottom w:w="0" w:type="dxa"/>
        <w:right w:w="108" w:type="dxa"/>
      </w:tblCellMar>
    </w:tblPr>
  </w:style>
  <w:style w:type="paragraph" w:styleId="2">
    <w:name w:val="macro"/>
    <w:semiHidden/>
    <w:qFormat/>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pPr>
    <w:rPr>
      <w:rFonts w:ascii="Courier New" w:hAnsi="Courier New" w:eastAsia="宋体" w:cs="Courier New"/>
      <w:kern w:val="2"/>
      <w:sz w:val="24"/>
      <w:szCs w:val="24"/>
      <w:lang w:val="en-US" w:eastAsia="zh-CN" w:bidi="ar-SA"/>
    </w:rPr>
  </w:style>
  <w:style w:type="paragraph" w:styleId="12">
    <w:name w:val="List 3"/>
    <w:basedOn w:val="1"/>
    <w:semiHidden/>
    <w:qFormat/>
    <w:uiPriority w:val="0"/>
    <w:pPr>
      <w:ind w:left="400" w:leftChars="400" w:hanging="200" w:hangingChars="200"/>
    </w:pPr>
  </w:style>
  <w:style w:type="paragraph" w:styleId="13">
    <w:name w:val="toc 7"/>
    <w:basedOn w:val="1"/>
    <w:next w:val="1"/>
    <w:autoRedefine/>
    <w:semiHidden/>
    <w:qFormat/>
    <w:uiPriority w:val="0"/>
    <w:pPr>
      <w:ind w:left="2520"/>
    </w:pPr>
    <w:rPr>
      <w:sz w:val="24"/>
    </w:rPr>
  </w:style>
  <w:style w:type="paragraph" w:styleId="14">
    <w:name w:val="List Number 2"/>
    <w:basedOn w:val="1"/>
    <w:semiHidden/>
    <w:qFormat/>
    <w:uiPriority w:val="0"/>
    <w:pPr>
      <w:numPr>
        <w:ilvl w:val="0"/>
        <w:numId w:val="3"/>
      </w:numPr>
    </w:pPr>
  </w:style>
  <w:style w:type="paragraph" w:styleId="15">
    <w:name w:val="table of authorities"/>
    <w:basedOn w:val="1"/>
    <w:next w:val="1"/>
    <w:semiHidden/>
    <w:qFormat/>
    <w:uiPriority w:val="0"/>
    <w:pPr>
      <w:ind w:left="420"/>
    </w:pPr>
  </w:style>
  <w:style w:type="paragraph" w:styleId="16">
    <w:name w:val="Note Heading"/>
    <w:basedOn w:val="1"/>
    <w:next w:val="1"/>
    <w:semiHidden/>
    <w:qFormat/>
    <w:uiPriority w:val="0"/>
    <w:pPr>
      <w:jc w:val="center"/>
    </w:pPr>
  </w:style>
  <w:style w:type="paragraph" w:styleId="17">
    <w:name w:val="List Bullet 4"/>
    <w:basedOn w:val="1"/>
    <w:autoRedefine/>
    <w:semiHidden/>
    <w:qFormat/>
    <w:uiPriority w:val="0"/>
    <w:pPr>
      <w:numPr>
        <w:ilvl w:val="0"/>
        <w:numId w:val="4"/>
      </w:numPr>
    </w:pPr>
  </w:style>
  <w:style w:type="paragraph" w:styleId="18">
    <w:name w:val="index 8"/>
    <w:basedOn w:val="1"/>
    <w:next w:val="1"/>
    <w:autoRedefine/>
    <w:semiHidden/>
    <w:qFormat/>
    <w:uiPriority w:val="0"/>
    <w:pPr>
      <w:ind w:left="1680" w:hanging="210"/>
    </w:pPr>
    <w:rPr>
      <w:sz w:val="20"/>
      <w:szCs w:val="20"/>
    </w:rPr>
  </w:style>
  <w:style w:type="paragraph" w:styleId="19">
    <w:name w:val="E-mail Signature"/>
    <w:basedOn w:val="1"/>
    <w:semiHidden/>
    <w:qFormat/>
    <w:uiPriority w:val="0"/>
  </w:style>
  <w:style w:type="paragraph" w:styleId="20">
    <w:name w:val="List Number"/>
    <w:basedOn w:val="1"/>
    <w:semiHidden/>
    <w:qFormat/>
    <w:uiPriority w:val="0"/>
    <w:pPr>
      <w:numPr>
        <w:ilvl w:val="0"/>
        <w:numId w:val="5"/>
      </w:numPr>
    </w:pPr>
  </w:style>
  <w:style w:type="paragraph" w:styleId="21">
    <w:name w:val="Normal Indent"/>
    <w:basedOn w:val="1"/>
    <w:semiHidden/>
    <w:qFormat/>
    <w:uiPriority w:val="0"/>
    <w:pPr>
      <w:ind w:firstLine="200" w:firstLineChars="200"/>
    </w:pPr>
  </w:style>
  <w:style w:type="paragraph" w:styleId="22">
    <w:name w:val="caption"/>
    <w:basedOn w:val="1"/>
    <w:next w:val="1"/>
    <w:semiHidden/>
    <w:qFormat/>
    <w:uiPriority w:val="0"/>
    <w:pPr>
      <w:spacing w:before="152"/>
    </w:pPr>
    <w:rPr>
      <w:rFonts w:ascii="Arial" w:hAnsi="Arial" w:eastAsia="黑体"/>
      <w:sz w:val="20"/>
      <w:szCs w:val="20"/>
    </w:rPr>
  </w:style>
  <w:style w:type="paragraph" w:styleId="23">
    <w:name w:val="index 5"/>
    <w:basedOn w:val="1"/>
    <w:next w:val="1"/>
    <w:autoRedefine/>
    <w:semiHidden/>
    <w:qFormat/>
    <w:uiPriority w:val="0"/>
    <w:pPr>
      <w:ind w:left="1050" w:hanging="210"/>
    </w:pPr>
    <w:rPr>
      <w:sz w:val="20"/>
      <w:szCs w:val="20"/>
    </w:rPr>
  </w:style>
  <w:style w:type="paragraph" w:styleId="24">
    <w:name w:val="List Bullet"/>
    <w:basedOn w:val="1"/>
    <w:autoRedefine/>
    <w:semiHidden/>
    <w:qFormat/>
    <w:uiPriority w:val="0"/>
    <w:pPr>
      <w:numPr>
        <w:ilvl w:val="0"/>
        <w:numId w:val="6"/>
      </w:numPr>
    </w:pPr>
  </w:style>
  <w:style w:type="paragraph" w:styleId="25">
    <w:name w:val="envelope address"/>
    <w:basedOn w:val="1"/>
    <w:semiHidden/>
    <w:qFormat/>
    <w:uiPriority w:val="0"/>
    <w:pPr>
      <w:framePr w:w="7920" w:h="1980" w:hRule="exact" w:hSpace="180" w:wrap="auto" w:vAnchor="margin" w:hAnchor="page" w:xAlign="center" w:yAlign="bottom"/>
      <w:ind w:left="1400" w:leftChars="1400"/>
    </w:pPr>
    <w:rPr>
      <w:rFonts w:ascii="Arial" w:hAnsi="Arial"/>
    </w:rPr>
  </w:style>
  <w:style w:type="paragraph" w:styleId="26">
    <w:name w:val="Document Map"/>
    <w:basedOn w:val="1"/>
    <w:semiHidden/>
    <w:qFormat/>
    <w:uiPriority w:val="0"/>
    <w:pPr>
      <w:shd w:val="clear" w:color="auto" w:fill="000080"/>
    </w:pPr>
  </w:style>
  <w:style w:type="paragraph" w:styleId="27">
    <w:name w:val="toa heading"/>
    <w:basedOn w:val="1"/>
    <w:next w:val="1"/>
    <w:semiHidden/>
    <w:qFormat/>
    <w:uiPriority w:val="0"/>
    <w:pPr>
      <w:spacing w:before="120"/>
    </w:pPr>
    <w:rPr>
      <w:rFonts w:ascii="Arial" w:hAnsi="Arial"/>
    </w:rPr>
  </w:style>
  <w:style w:type="paragraph" w:styleId="28">
    <w:name w:val="annotation text"/>
    <w:basedOn w:val="1"/>
    <w:semiHidden/>
    <w:qFormat/>
    <w:uiPriority w:val="0"/>
  </w:style>
  <w:style w:type="paragraph" w:styleId="29">
    <w:name w:val="index 6"/>
    <w:basedOn w:val="1"/>
    <w:next w:val="1"/>
    <w:autoRedefine/>
    <w:semiHidden/>
    <w:qFormat/>
    <w:uiPriority w:val="0"/>
    <w:pPr>
      <w:ind w:left="1260" w:hanging="210"/>
    </w:pPr>
    <w:rPr>
      <w:sz w:val="20"/>
      <w:szCs w:val="20"/>
    </w:rPr>
  </w:style>
  <w:style w:type="paragraph" w:styleId="30">
    <w:name w:val="Salutation"/>
    <w:basedOn w:val="1"/>
    <w:next w:val="1"/>
    <w:semiHidden/>
    <w:qFormat/>
    <w:uiPriority w:val="0"/>
  </w:style>
  <w:style w:type="paragraph" w:styleId="31">
    <w:name w:val="Body Text 3"/>
    <w:basedOn w:val="1"/>
    <w:semiHidden/>
    <w:qFormat/>
    <w:uiPriority w:val="0"/>
    <w:pPr>
      <w:spacing w:after="120"/>
    </w:pPr>
    <w:rPr>
      <w:sz w:val="16"/>
      <w:szCs w:val="16"/>
    </w:rPr>
  </w:style>
  <w:style w:type="paragraph" w:styleId="32">
    <w:name w:val="Closing"/>
    <w:basedOn w:val="1"/>
    <w:semiHidden/>
    <w:qFormat/>
    <w:uiPriority w:val="0"/>
    <w:pPr>
      <w:ind w:left="2100" w:leftChars="2100"/>
    </w:pPr>
  </w:style>
  <w:style w:type="paragraph" w:styleId="33">
    <w:name w:val="List Bullet 3"/>
    <w:basedOn w:val="1"/>
    <w:autoRedefine/>
    <w:semiHidden/>
    <w:qFormat/>
    <w:uiPriority w:val="0"/>
    <w:pPr>
      <w:numPr>
        <w:ilvl w:val="0"/>
        <w:numId w:val="7"/>
      </w:numPr>
    </w:pPr>
  </w:style>
  <w:style w:type="paragraph" w:styleId="34">
    <w:name w:val="Body Text"/>
    <w:basedOn w:val="1"/>
    <w:semiHidden/>
    <w:qFormat/>
    <w:uiPriority w:val="0"/>
    <w:pPr>
      <w:spacing w:after="120"/>
    </w:pPr>
  </w:style>
  <w:style w:type="paragraph" w:styleId="35">
    <w:name w:val="Body Text Indent"/>
    <w:basedOn w:val="1"/>
    <w:semiHidden/>
    <w:qFormat/>
    <w:uiPriority w:val="0"/>
    <w:pPr>
      <w:spacing w:after="120"/>
      <w:ind w:left="200" w:leftChars="200"/>
    </w:pPr>
  </w:style>
  <w:style w:type="paragraph" w:styleId="36">
    <w:name w:val="List Number 3"/>
    <w:basedOn w:val="1"/>
    <w:semiHidden/>
    <w:qFormat/>
    <w:uiPriority w:val="0"/>
    <w:pPr>
      <w:numPr>
        <w:ilvl w:val="0"/>
        <w:numId w:val="8"/>
      </w:numPr>
    </w:pPr>
  </w:style>
  <w:style w:type="paragraph" w:styleId="37">
    <w:name w:val="List 2"/>
    <w:basedOn w:val="1"/>
    <w:semiHidden/>
    <w:qFormat/>
    <w:uiPriority w:val="0"/>
    <w:pPr>
      <w:ind w:left="200" w:leftChars="200" w:hanging="200" w:hangingChars="200"/>
    </w:pPr>
  </w:style>
  <w:style w:type="paragraph" w:styleId="38">
    <w:name w:val="List Continue"/>
    <w:basedOn w:val="1"/>
    <w:semiHidden/>
    <w:qFormat/>
    <w:uiPriority w:val="0"/>
    <w:pPr>
      <w:spacing w:after="120"/>
      <w:ind w:left="200" w:leftChars="200"/>
    </w:pPr>
  </w:style>
  <w:style w:type="paragraph" w:styleId="39">
    <w:name w:val="Block Text"/>
    <w:basedOn w:val="1"/>
    <w:semiHidden/>
    <w:qFormat/>
    <w:uiPriority w:val="0"/>
    <w:pPr>
      <w:spacing w:after="120"/>
      <w:ind w:left="700" w:leftChars="700" w:right="700" w:rightChars="700"/>
    </w:pPr>
  </w:style>
  <w:style w:type="paragraph" w:styleId="40">
    <w:name w:val="List Bullet 2"/>
    <w:basedOn w:val="1"/>
    <w:autoRedefine/>
    <w:semiHidden/>
    <w:qFormat/>
    <w:uiPriority w:val="0"/>
    <w:pPr>
      <w:numPr>
        <w:ilvl w:val="0"/>
        <w:numId w:val="9"/>
      </w:numPr>
    </w:pPr>
  </w:style>
  <w:style w:type="paragraph" w:styleId="41">
    <w:name w:val="HTML Address"/>
    <w:basedOn w:val="1"/>
    <w:semiHidden/>
    <w:qFormat/>
    <w:uiPriority w:val="0"/>
    <w:rPr>
      <w:i/>
      <w:iCs/>
    </w:rPr>
  </w:style>
  <w:style w:type="paragraph" w:styleId="42">
    <w:name w:val="index 4"/>
    <w:basedOn w:val="1"/>
    <w:next w:val="1"/>
    <w:autoRedefine/>
    <w:semiHidden/>
    <w:qFormat/>
    <w:uiPriority w:val="0"/>
    <w:pPr>
      <w:ind w:left="1260"/>
    </w:pPr>
  </w:style>
  <w:style w:type="paragraph" w:styleId="43">
    <w:name w:val="toc 5"/>
    <w:basedOn w:val="1"/>
    <w:next w:val="1"/>
    <w:autoRedefine/>
    <w:semiHidden/>
    <w:qFormat/>
    <w:uiPriority w:val="0"/>
    <w:pPr>
      <w:spacing w:before="80" w:after="80" w:line="0" w:lineRule="atLeast"/>
      <w:ind w:left="400" w:leftChars="400" w:hanging="805"/>
    </w:pPr>
    <w:rPr>
      <w:sz w:val="20"/>
      <w:szCs w:val="20"/>
    </w:rPr>
  </w:style>
  <w:style w:type="paragraph" w:styleId="44">
    <w:name w:val="toc 3"/>
    <w:basedOn w:val="1"/>
    <w:next w:val="1"/>
    <w:semiHidden/>
    <w:qFormat/>
    <w:uiPriority w:val="0"/>
    <w:pPr>
      <w:spacing w:before="80" w:after="80" w:line="0" w:lineRule="atLeast"/>
      <w:ind w:left="200" w:leftChars="200" w:hanging="499"/>
    </w:pPr>
    <w:rPr>
      <w:sz w:val="20"/>
      <w:szCs w:val="20"/>
    </w:rPr>
  </w:style>
  <w:style w:type="paragraph" w:styleId="45">
    <w:name w:val="Plain Text"/>
    <w:basedOn w:val="1"/>
    <w:semiHidden/>
    <w:qFormat/>
    <w:uiPriority w:val="0"/>
    <w:rPr>
      <w:rFonts w:ascii="宋体" w:hAnsi="Courier New" w:cs="Courier New"/>
    </w:rPr>
  </w:style>
  <w:style w:type="paragraph" w:styleId="46">
    <w:name w:val="List Bullet 5"/>
    <w:basedOn w:val="1"/>
    <w:autoRedefine/>
    <w:semiHidden/>
    <w:qFormat/>
    <w:uiPriority w:val="0"/>
    <w:pPr>
      <w:numPr>
        <w:ilvl w:val="0"/>
        <w:numId w:val="10"/>
      </w:numPr>
    </w:pPr>
  </w:style>
  <w:style w:type="paragraph" w:styleId="47">
    <w:name w:val="List Number 4"/>
    <w:basedOn w:val="1"/>
    <w:semiHidden/>
    <w:qFormat/>
    <w:uiPriority w:val="0"/>
    <w:pPr>
      <w:numPr>
        <w:ilvl w:val="0"/>
        <w:numId w:val="11"/>
      </w:numPr>
    </w:pPr>
  </w:style>
  <w:style w:type="paragraph" w:styleId="48">
    <w:name w:val="toc 8"/>
    <w:basedOn w:val="1"/>
    <w:next w:val="1"/>
    <w:autoRedefine/>
    <w:semiHidden/>
    <w:qFormat/>
    <w:uiPriority w:val="0"/>
    <w:pPr>
      <w:ind w:left="2940"/>
    </w:pPr>
    <w:rPr>
      <w:sz w:val="24"/>
    </w:rPr>
  </w:style>
  <w:style w:type="paragraph" w:styleId="49">
    <w:name w:val="index 3"/>
    <w:next w:val="1"/>
    <w:qFormat/>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qFormat/>
    <w:uiPriority w:val="0"/>
    <w:pPr>
      <w:ind w:left="2500" w:leftChars="2500"/>
    </w:pPr>
  </w:style>
  <w:style w:type="paragraph" w:styleId="51">
    <w:name w:val="Body Text Indent 2"/>
    <w:basedOn w:val="1"/>
    <w:semiHidden/>
    <w:qFormat/>
    <w:uiPriority w:val="0"/>
    <w:pPr>
      <w:spacing w:after="120" w:line="480" w:lineRule="auto"/>
      <w:ind w:left="200" w:leftChars="200"/>
    </w:pPr>
  </w:style>
  <w:style w:type="paragraph" w:styleId="52">
    <w:name w:val="endnote text"/>
    <w:basedOn w:val="1"/>
    <w:semiHidden/>
    <w:qFormat/>
    <w:uiPriority w:val="0"/>
  </w:style>
  <w:style w:type="paragraph" w:styleId="53">
    <w:name w:val="List Continue 5"/>
    <w:basedOn w:val="1"/>
    <w:semiHidden/>
    <w:qFormat/>
    <w:uiPriority w:val="0"/>
    <w:pPr>
      <w:spacing w:after="120"/>
      <w:ind w:left="1000" w:leftChars="1000"/>
    </w:pPr>
  </w:style>
  <w:style w:type="paragraph" w:styleId="54">
    <w:name w:val="Balloon Text"/>
    <w:basedOn w:val="1"/>
    <w:semiHidden/>
    <w:qFormat/>
    <w:uiPriority w:val="0"/>
    <w:rPr>
      <w:sz w:val="18"/>
      <w:szCs w:val="18"/>
    </w:rPr>
  </w:style>
  <w:style w:type="paragraph" w:styleId="55">
    <w:name w:val="footer"/>
    <w:basedOn w:val="56"/>
    <w:semiHidden/>
    <w:qFormat/>
    <w:uiPriority w:val="0"/>
    <w:pPr>
      <w:spacing w:before="200" w:after="200"/>
      <w:jc w:val="center"/>
    </w:pPr>
    <w:rPr>
      <w:rFonts w:cs="Times New Roman"/>
      <w:b/>
      <w:bCs/>
      <w:sz w:val="22"/>
      <w:szCs w:val="22"/>
    </w:rPr>
  </w:style>
  <w:style w:type="paragraph" w:customStyle="1" w:styleId="56">
    <w:name w:val="Heading Left"/>
    <w:basedOn w:val="1"/>
    <w:qFormat/>
    <w:uiPriority w:val="0"/>
    <w:rPr>
      <w:sz w:val="20"/>
      <w:szCs w:val="20"/>
    </w:rPr>
  </w:style>
  <w:style w:type="paragraph" w:styleId="57">
    <w:name w:val="envelope return"/>
    <w:basedOn w:val="1"/>
    <w:semiHidden/>
    <w:qFormat/>
    <w:uiPriority w:val="0"/>
    <w:rPr>
      <w:rFonts w:ascii="Arial" w:hAnsi="Arial"/>
    </w:rPr>
  </w:style>
  <w:style w:type="paragraph" w:styleId="58">
    <w:name w:val="header"/>
    <w:basedOn w:val="1"/>
    <w:qFormat/>
    <w:uiPriority w:val="0"/>
    <w:pPr>
      <w:tabs>
        <w:tab w:val="center" w:pos="4153"/>
        <w:tab w:val="right" w:pos="8306"/>
      </w:tabs>
      <w:jc w:val="right"/>
    </w:pPr>
    <w:rPr>
      <w:sz w:val="18"/>
      <w:szCs w:val="18"/>
    </w:rPr>
  </w:style>
  <w:style w:type="paragraph" w:styleId="59">
    <w:name w:val="Signature"/>
    <w:basedOn w:val="1"/>
    <w:semiHidden/>
    <w:qFormat/>
    <w:uiPriority w:val="0"/>
    <w:pPr>
      <w:ind w:left="2100" w:leftChars="2100"/>
    </w:pPr>
  </w:style>
  <w:style w:type="paragraph" w:styleId="60">
    <w:name w:val="toc 1"/>
    <w:basedOn w:val="1"/>
    <w:next w:val="1"/>
    <w:semiHidden/>
    <w:qFormat/>
    <w:uiPriority w:val="0"/>
    <w:pPr>
      <w:spacing w:after="80" w:line="0" w:lineRule="atLeast"/>
    </w:pPr>
    <w:rPr>
      <w:rFonts w:ascii="Book Antiqua" w:hAnsi="Book Antiqua" w:cs="Book Antiqua"/>
      <w:b/>
      <w:bCs/>
      <w:sz w:val="24"/>
      <w:szCs w:val="24"/>
    </w:rPr>
  </w:style>
  <w:style w:type="paragraph" w:styleId="61">
    <w:name w:val="List Continue 4"/>
    <w:basedOn w:val="1"/>
    <w:semiHidden/>
    <w:qFormat/>
    <w:uiPriority w:val="0"/>
    <w:pPr>
      <w:spacing w:after="120"/>
      <w:ind w:left="800" w:leftChars="800"/>
    </w:pPr>
  </w:style>
  <w:style w:type="paragraph" w:styleId="62">
    <w:name w:val="toc 4"/>
    <w:basedOn w:val="1"/>
    <w:next w:val="1"/>
    <w:semiHidden/>
    <w:qFormat/>
    <w:uiPriority w:val="0"/>
    <w:pPr>
      <w:spacing w:before="80" w:after="80" w:line="0" w:lineRule="atLeast"/>
      <w:ind w:left="300" w:leftChars="300" w:hanging="658"/>
    </w:pPr>
    <w:rPr>
      <w:sz w:val="20"/>
      <w:szCs w:val="20"/>
    </w:rPr>
  </w:style>
  <w:style w:type="paragraph" w:styleId="63">
    <w:name w:val="index heading"/>
    <w:basedOn w:val="1"/>
    <w:next w:val="64"/>
    <w:semiHidden/>
    <w:qFormat/>
    <w:uiPriority w:val="0"/>
    <w:rPr>
      <w:rFonts w:ascii="Arial" w:hAnsi="Arial"/>
      <w:b/>
      <w:bCs/>
    </w:rPr>
  </w:style>
  <w:style w:type="paragraph" w:styleId="64">
    <w:name w:val="index 1"/>
    <w:next w:val="1"/>
    <w:qFormat/>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qFormat/>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qFormat/>
    <w:uiPriority w:val="0"/>
    <w:pPr>
      <w:numPr>
        <w:ilvl w:val="0"/>
        <w:numId w:val="12"/>
      </w:numPr>
    </w:pPr>
  </w:style>
  <w:style w:type="paragraph" w:styleId="67">
    <w:name w:val="List"/>
    <w:basedOn w:val="1"/>
    <w:semiHidden/>
    <w:qFormat/>
    <w:uiPriority w:val="0"/>
    <w:pPr>
      <w:ind w:left="200" w:hanging="200" w:hangingChars="200"/>
    </w:pPr>
  </w:style>
  <w:style w:type="paragraph" w:styleId="68">
    <w:name w:val="footnote text"/>
    <w:basedOn w:val="1"/>
    <w:semiHidden/>
    <w:qFormat/>
    <w:uiPriority w:val="0"/>
    <w:rPr>
      <w:sz w:val="18"/>
      <w:szCs w:val="18"/>
    </w:rPr>
  </w:style>
  <w:style w:type="paragraph" w:styleId="69">
    <w:name w:val="toc 6"/>
    <w:basedOn w:val="1"/>
    <w:next w:val="1"/>
    <w:autoRedefine/>
    <w:semiHidden/>
    <w:qFormat/>
    <w:uiPriority w:val="0"/>
    <w:pPr>
      <w:ind w:left="2100"/>
    </w:pPr>
    <w:rPr>
      <w:sz w:val="24"/>
    </w:rPr>
  </w:style>
  <w:style w:type="paragraph" w:styleId="70">
    <w:name w:val="List 5"/>
    <w:basedOn w:val="1"/>
    <w:semiHidden/>
    <w:qFormat/>
    <w:uiPriority w:val="0"/>
    <w:pPr>
      <w:ind w:left="800" w:leftChars="800" w:hanging="200" w:hangingChars="200"/>
    </w:pPr>
  </w:style>
  <w:style w:type="paragraph" w:styleId="71">
    <w:name w:val="Body Text Indent 3"/>
    <w:basedOn w:val="1"/>
    <w:semiHidden/>
    <w:qFormat/>
    <w:uiPriority w:val="0"/>
    <w:pPr>
      <w:spacing w:after="120"/>
      <w:ind w:left="200" w:leftChars="200"/>
    </w:pPr>
    <w:rPr>
      <w:sz w:val="16"/>
      <w:szCs w:val="16"/>
    </w:rPr>
  </w:style>
  <w:style w:type="paragraph" w:styleId="72">
    <w:name w:val="index 7"/>
    <w:basedOn w:val="1"/>
    <w:next w:val="1"/>
    <w:autoRedefine/>
    <w:semiHidden/>
    <w:qFormat/>
    <w:uiPriority w:val="0"/>
    <w:pPr>
      <w:ind w:left="1470" w:hanging="210"/>
    </w:pPr>
    <w:rPr>
      <w:sz w:val="20"/>
      <w:szCs w:val="20"/>
    </w:rPr>
  </w:style>
  <w:style w:type="paragraph" w:styleId="73">
    <w:name w:val="index 9"/>
    <w:basedOn w:val="1"/>
    <w:next w:val="1"/>
    <w:autoRedefine/>
    <w:semiHidden/>
    <w:qFormat/>
    <w:uiPriority w:val="0"/>
    <w:pPr>
      <w:ind w:left="1890" w:hanging="210"/>
    </w:pPr>
    <w:rPr>
      <w:sz w:val="20"/>
      <w:szCs w:val="20"/>
    </w:rPr>
  </w:style>
  <w:style w:type="paragraph" w:styleId="74">
    <w:name w:val="table of figures"/>
    <w:basedOn w:val="1"/>
    <w:next w:val="1"/>
    <w:semiHidden/>
    <w:qFormat/>
    <w:uiPriority w:val="0"/>
    <w:pPr>
      <w:spacing w:afterLines="50"/>
      <w:ind w:left="300" w:leftChars="300"/>
    </w:pPr>
    <w:rPr>
      <w:sz w:val="20"/>
      <w:szCs w:val="20"/>
    </w:rPr>
  </w:style>
  <w:style w:type="paragraph" w:styleId="75">
    <w:name w:val="toc 2"/>
    <w:basedOn w:val="1"/>
    <w:next w:val="1"/>
    <w:semiHidden/>
    <w:qFormat/>
    <w:uiPriority w:val="0"/>
    <w:pPr>
      <w:spacing w:before="80" w:after="80" w:line="0" w:lineRule="atLeast"/>
      <w:ind w:left="100" w:leftChars="100" w:hanging="351"/>
    </w:pPr>
    <w:rPr>
      <w:sz w:val="20"/>
      <w:szCs w:val="20"/>
    </w:rPr>
  </w:style>
  <w:style w:type="paragraph" w:styleId="76">
    <w:name w:val="toc 9"/>
    <w:basedOn w:val="1"/>
    <w:next w:val="1"/>
    <w:autoRedefine/>
    <w:semiHidden/>
    <w:qFormat/>
    <w:uiPriority w:val="0"/>
    <w:pPr>
      <w:ind w:left="3360"/>
    </w:pPr>
    <w:rPr>
      <w:sz w:val="24"/>
    </w:rPr>
  </w:style>
  <w:style w:type="paragraph" w:styleId="77">
    <w:name w:val="Body Text 2"/>
    <w:basedOn w:val="1"/>
    <w:semiHidden/>
    <w:qFormat/>
    <w:uiPriority w:val="0"/>
    <w:pPr>
      <w:spacing w:after="120" w:line="480" w:lineRule="auto"/>
    </w:pPr>
  </w:style>
  <w:style w:type="paragraph" w:styleId="78">
    <w:name w:val="List 4"/>
    <w:basedOn w:val="1"/>
    <w:semiHidden/>
    <w:qFormat/>
    <w:uiPriority w:val="0"/>
    <w:pPr>
      <w:ind w:left="600" w:leftChars="600" w:hanging="200" w:hangingChars="200"/>
    </w:pPr>
  </w:style>
  <w:style w:type="paragraph" w:styleId="79">
    <w:name w:val="List Continue 2"/>
    <w:basedOn w:val="1"/>
    <w:semiHidden/>
    <w:qFormat/>
    <w:uiPriority w:val="0"/>
    <w:pPr>
      <w:spacing w:after="120"/>
      <w:ind w:left="400" w:leftChars="400"/>
    </w:pPr>
  </w:style>
  <w:style w:type="paragraph" w:styleId="8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500" w:leftChars="500" w:hanging="500" w:hangingChars="500"/>
    </w:pPr>
    <w:rPr>
      <w:rFonts w:ascii="Arial" w:hAnsi="Arial"/>
    </w:rPr>
  </w:style>
  <w:style w:type="paragraph" w:styleId="81">
    <w:name w:val="HTML Preformatted"/>
    <w:basedOn w:val="1"/>
    <w:semiHidden/>
    <w:qFormat/>
    <w:uiPriority w:val="0"/>
    <w:rPr>
      <w:rFonts w:ascii="Courier New" w:hAnsi="Courier New" w:cs="Courier New"/>
      <w:sz w:val="20"/>
      <w:szCs w:val="20"/>
    </w:rPr>
  </w:style>
  <w:style w:type="paragraph" w:styleId="82">
    <w:name w:val="Normal (Web)"/>
    <w:basedOn w:val="1"/>
    <w:semiHidden/>
    <w:qFormat/>
    <w:uiPriority w:val="0"/>
    <w:rPr>
      <w:rFonts w:cs="Times New Roman"/>
    </w:rPr>
  </w:style>
  <w:style w:type="paragraph" w:styleId="83">
    <w:name w:val="List Continue 3"/>
    <w:basedOn w:val="1"/>
    <w:semiHidden/>
    <w:qFormat/>
    <w:uiPriority w:val="0"/>
    <w:pPr>
      <w:spacing w:after="120"/>
      <w:ind w:left="600" w:leftChars="600"/>
    </w:pPr>
  </w:style>
  <w:style w:type="paragraph" w:styleId="84">
    <w:name w:val="index 2"/>
    <w:next w:val="1"/>
    <w:qFormat/>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qFormat/>
    <w:uiPriority w:val="0"/>
    <w:pPr>
      <w:spacing w:before="240" w:after="60"/>
      <w:jc w:val="center"/>
      <w:outlineLvl w:val="0"/>
    </w:pPr>
    <w:rPr>
      <w:rFonts w:ascii="Arial" w:hAnsi="Arial"/>
      <w:b/>
      <w:bCs/>
      <w:sz w:val="32"/>
      <w:szCs w:val="32"/>
    </w:rPr>
  </w:style>
  <w:style w:type="paragraph" w:styleId="86">
    <w:name w:val="annotation subject"/>
    <w:basedOn w:val="28"/>
    <w:next w:val="28"/>
    <w:semiHidden/>
    <w:qFormat/>
    <w:uiPriority w:val="0"/>
    <w:rPr>
      <w:b/>
      <w:bCs/>
    </w:rPr>
  </w:style>
  <w:style w:type="paragraph" w:styleId="87">
    <w:name w:val="Body Text First Indent"/>
    <w:basedOn w:val="34"/>
    <w:semiHidden/>
    <w:qFormat/>
    <w:uiPriority w:val="0"/>
    <w:pPr>
      <w:ind w:firstLine="100" w:firstLineChars="100"/>
    </w:pPr>
  </w:style>
  <w:style w:type="paragraph" w:styleId="88">
    <w:name w:val="Body Text First Indent 2"/>
    <w:basedOn w:val="35"/>
    <w:semiHidden/>
    <w:qFormat/>
    <w:uiPriority w:val="0"/>
    <w:pPr>
      <w:ind w:firstLine="200" w:firstLineChars="200"/>
    </w:pPr>
  </w:style>
  <w:style w:type="table" w:styleId="90">
    <w:name w:val="Table Grid"/>
    <w:basedOn w:val="89"/>
    <w:semiHidden/>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Theme"/>
    <w:basedOn w:val="89"/>
    <w:semiHidden/>
    <w:qFormat/>
    <w:uiPriority w:val="0"/>
    <w:pPr>
      <w:adjustRightInd w:val="0"/>
      <w:snapToGrid w:val="0"/>
      <w:spacing w:line="36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Colorful 1"/>
    <w:basedOn w:val="89"/>
    <w:semiHidden/>
    <w:qFormat/>
    <w:uiPriority w:val="0"/>
    <w:pPr>
      <w:adjustRightInd w:val="0"/>
      <w:snapToGrid w:val="0"/>
      <w:spacing w:line="360" w:lineRule="auto"/>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qFormat/>
    <w:uiPriority w:val="0"/>
    <w:pPr>
      <w:adjustRightInd w:val="0"/>
      <w:snapToGrid w:val="0"/>
      <w:spacing w:line="360" w:lineRule="auto"/>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qFormat/>
    <w:uiPriority w:val="0"/>
    <w:pPr>
      <w:adjustRightInd w:val="0"/>
      <w:snapToGrid w:val="0"/>
      <w:spacing w:line="360" w:lineRule="auto"/>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qFormat/>
    <w:uiPriority w:val="0"/>
    <w:pPr>
      <w:adjustRightInd w:val="0"/>
      <w:snapToGrid w:val="0"/>
      <w:spacing w:line="360" w:lineRule="auto"/>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qFormat/>
    <w:uiPriority w:val="0"/>
    <w:pPr>
      <w:adjustRightInd w:val="0"/>
      <w:snapToGrid w:val="0"/>
      <w:spacing w:line="360" w:lineRule="auto"/>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qFormat/>
    <w:uiPriority w:val="0"/>
    <w:pPr>
      <w:adjustRightInd w:val="0"/>
      <w:snapToGrid w:val="0"/>
      <w:spacing w:line="360" w:lineRule="auto"/>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qFormat/>
    <w:uiPriority w:val="0"/>
    <w:pPr>
      <w:adjustRightInd w:val="0"/>
      <w:snapToGrid w:val="0"/>
      <w:spacing w:line="360" w:lineRule="auto"/>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qFormat/>
    <w:uiPriority w:val="0"/>
    <w:pPr>
      <w:adjustRightInd w:val="0"/>
      <w:snapToGrid w:val="0"/>
      <w:spacing w:line="360" w:lineRule="auto"/>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qFormat/>
    <w:uiPriority w:val="0"/>
    <w:pPr>
      <w:adjustRightInd w:val="0"/>
      <w:snapToGrid w:val="0"/>
      <w:spacing w:line="360" w:lineRule="auto"/>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qFormat/>
    <w:uiPriority w:val="0"/>
    <w:pPr>
      <w:adjustRightInd w:val="0"/>
      <w:snapToGrid w:val="0"/>
      <w:spacing w:line="360" w:lineRule="auto"/>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qFormat/>
    <w:uiPriority w:val="0"/>
    <w:pPr>
      <w:adjustRightInd w:val="0"/>
      <w:snapToGrid w:val="0"/>
      <w:spacing w:line="360" w:lineRule="auto"/>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qFormat/>
    <w:uiPriority w:val="0"/>
    <w:pPr>
      <w:adjustRightInd w:val="0"/>
      <w:snapToGrid w:val="0"/>
      <w:spacing w:line="360" w:lineRule="auto"/>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qFormat/>
    <w:uiPriority w:val="0"/>
    <w:pPr>
      <w:adjustRightInd w:val="0"/>
      <w:snapToGrid w:val="0"/>
      <w:spacing w:line="360" w:lineRule="auto"/>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qFormat/>
    <w:uiPriority w:val="0"/>
    <w:pPr>
      <w:adjustRightInd w:val="0"/>
      <w:snapToGrid w:val="0"/>
      <w:spacing w:line="360" w:lineRule="auto"/>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qFormat/>
    <w:uiPriority w:val="0"/>
    <w:pPr>
      <w:adjustRightInd w:val="0"/>
      <w:snapToGrid w:val="0"/>
      <w:spacing w:line="360" w:lineRule="auto"/>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qFormat/>
    <w:uiPriority w:val="0"/>
    <w:pPr>
      <w:adjustRightInd w:val="0"/>
      <w:snapToGrid w:val="0"/>
      <w:spacing w:line="360" w:lineRule="auto"/>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qFormat/>
    <w:uiPriority w:val="0"/>
    <w:pPr>
      <w:adjustRightInd w:val="0"/>
      <w:snapToGrid w:val="0"/>
      <w:spacing w:line="360" w:lineRule="auto"/>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qFormat/>
    <w:uiPriority w:val="0"/>
    <w:pPr>
      <w:adjustRightInd w:val="0"/>
      <w:snapToGrid w:val="0"/>
      <w:spacing w:line="360" w:lineRule="auto"/>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qFormat/>
    <w:uiPriority w:val="0"/>
    <w:pPr>
      <w:adjustRightInd w:val="0"/>
      <w:snapToGrid w:val="0"/>
      <w:spacing w:line="360" w:lineRule="auto"/>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qFormat/>
    <w:uiPriority w:val="0"/>
    <w:pPr>
      <w:adjustRightInd w:val="0"/>
      <w:snapToGrid w:val="0"/>
      <w:spacing w:line="360" w:lineRule="auto"/>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qFormat/>
    <w:uiPriority w:val="0"/>
    <w:pPr>
      <w:adjustRightInd w:val="0"/>
      <w:snapToGrid w:val="0"/>
      <w:spacing w:line="360" w:lineRule="auto"/>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qFormat/>
    <w:uiPriority w:val="0"/>
    <w:pPr>
      <w:adjustRightInd w:val="0"/>
      <w:snapToGrid w:val="0"/>
      <w:spacing w:line="360" w:lineRule="auto"/>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qFormat/>
    <w:uiPriority w:val="0"/>
    <w:pPr>
      <w:adjustRightInd w:val="0"/>
      <w:snapToGrid w:val="0"/>
      <w:spacing w:line="360" w:lineRule="auto"/>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qFormat/>
    <w:uiPriority w:val="0"/>
    <w:pPr>
      <w:adjustRightInd w:val="0"/>
      <w:snapToGrid w:val="0"/>
      <w:spacing w:line="360" w:lineRule="auto"/>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qFormat/>
    <w:uiPriority w:val="0"/>
    <w:pPr>
      <w:adjustRightInd w:val="0"/>
      <w:snapToGrid w:val="0"/>
      <w:spacing w:line="360" w:lineRule="auto"/>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qFormat/>
    <w:uiPriority w:val="0"/>
    <w:pPr>
      <w:adjustRightInd w:val="0"/>
      <w:snapToGrid w:val="0"/>
      <w:spacing w:line="360" w:lineRule="auto"/>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qFormat/>
    <w:uiPriority w:val="0"/>
    <w:pPr>
      <w:adjustRightInd w:val="0"/>
      <w:snapToGrid w:val="0"/>
      <w:spacing w:line="360" w:lineRule="auto"/>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qFormat/>
    <w:uiPriority w:val="0"/>
    <w:pPr>
      <w:adjustRightInd w:val="0"/>
      <w:snapToGrid w:val="0"/>
      <w:spacing w:line="360" w:lineRule="auto"/>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qFormat/>
    <w:uiPriority w:val="0"/>
    <w:pPr>
      <w:adjustRightInd w:val="0"/>
      <w:snapToGrid w:val="0"/>
      <w:spacing w:line="360" w:lineRule="auto"/>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semiHidden/>
    <w:qFormat/>
    <w:uiPriority w:val="0"/>
    <w:rPr>
      <w:b/>
      <w:bCs/>
    </w:rPr>
  </w:style>
  <w:style w:type="character" w:styleId="136">
    <w:name w:val="endnote reference"/>
    <w:semiHidden/>
    <w:qFormat/>
    <w:uiPriority w:val="0"/>
    <w:rPr>
      <w:vertAlign w:val="superscript"/>
    </w:rPr>
  </w:style>
  <w:style w:type="character" w:styleId="137">
    <w:name w:val="page number"/>
    <w:basedOn w:val="134"/>
    <w:semiHidden/>
    <w:qFormat/>
    <w:uiPriority w:val="0"/>
  </w:style>
  <w:style w:type="character" w:styleId="138">
    <w:name w:val="FollowedHyperlink"/>
    <w:qFormat/>
    <w:uiPriority w:val="0"/>
    <w:rPr>
      <w:color w:val="800080"/>
      <w:u w:val="none"/>
    </w:rPr>
  </w:style>
  <w:style w:type="character" w:styleId="139">
    <w:name w:val="Emphasis"/>
    <w:semiHidden/>
    <w:qFormat/>
    <w:uiPriority w:val="0"/>
    <w:rPr>
      <w:i/>
      <w:iCs/>
    </w:rPr>
  </w:style>
  <w:style w:type="character" w:styleId="140">
    <w:name w:val="line number"/>
    <w:basedOn w:val="134"/>
    <w:semiHidden/>
    <w:qFormat/>
    <w:uiPriority w:val="0"/>
  </w:style>
  <w:style w:type="character" w:styleId="141">
    <w:name w:val="HTML Definition"/>
    <w:semiHidden/>
    <w:qFormat/>
    <w:uiPriority w:val="0"/>
    <w:rPr>
      <w:i/>
      <w:iCs/>
    </w:rPr>
  </w:style>
  <w:style w:type="character" w:styleId="142">
    <w:name w:val="HTML Typewriter"/>
    <w:semiHidden/>
    <w:qFormat/>
    <w:uiPriority w:val="0"/>
    <w:rPr>
      <w:rFonts w:ascii="Courier New" w:hAnsi="Courier New" w:cs="Courier New"/>
      <w:sz w:val="20"/>
      <w:szCs w:val="20"/>
    </w:rPr>
  </w:style>
  <w:style w:type="character" w:styleId="143">
    <w:name w:val="HTML Acronym"/>
    <w:basedOn w:val="134"/>
    <w:semiHidden/>
    <w:qFormat/>
    <w:uiPriority w:val="0"/>
  </w:style>
  <w:style w:type="character" w:styleId="144">
    <w:name w:val="HTML Variable"/>
    <w:semiHidden/>
    <w:qFormat/>
    <w:uiPriority w:val="0"/>
    <w:rPr>
      <w:i/>
      <w:iCs/>
    </w:rPr>
  </w:style>
  <w:style w:type="character" w:styleId="145">
    <w:name w:val="Hyperlink"/>
    <w:qFormat/>
    <w:uiPriority w:val="0"/>
    <w:rPr>
      <w:color w:val="0000FF"/>
      <w:u w:val="none"/>
    </w:rPr>
  </w:style>
  <w:style w:type="character" w:styleId="146">
    <w:name w:val="HTML Code"/>
    <w:semiHidden/>
    <w:qFormat/>
    <w:uiPriority w:val="0"/>
    <w:rPr>
      <w:rFonts w:ascii="Courier New" w:hAnsi="Courier New" w:cs="Courier New"/>
      <w:sz w:val="20"/>
      <w:szCs w:val="20"/>
    </w:rPr>
  </w:style>
  <w:style w:type="character" w:styleId="147">
    <w:name w:val="annotation reference"/>
    <w:semiHidden/>
    <w:qFormat/>
    <w:uiPriority w:val="0"/>
    <w:rPr>
      <w:sz w:val="21"/>
      <w:szCs w:val="21"/>
    </w:rPr>
  </w:style>
  <w:style w:type="character" w:styleId="148">
    <w:name w:val="HTML Cite"/>
    <w:semiHidden/>
    <w:qFormat/>
    <w:uiPriority w:val="0"/>
    <w:rPr>
      <w:i/>
      <w:iCs/>
    </w:rPr>
  </w:style>
  <w:style w:type="character" w:styleId="149">
    <w:name w:val="footnote reference"/>
    <w:semiHidden/>
    <w:qFormat/>
    <w:uiPriority w:val="0"/>
    <w:rPr>
      <w:vertAlign w:val="superscript"/>
    </w:rPr>
  </w:style>
  <w:style w:type="character" w:styleId="150">
    <w:name w:val="HTML Keyboard"/>
    <w:semiHidden/>
    <w:qFormat/>
    <w:uiPriority w:val="0"/>
    <w:rPr>
      <w:rFonts w:ascii="Courier New" w:hAnsi="Courier New" w:cs="Courier New"/>
      <w:sz w:val="20"/>
      <w:szCs w:val="20"/>
    </w:rPr>
  </w:style>
  <w:style w:type="character" w:styleId="151">
    <w:name w:val="HTML Sample"/>
    <w:semiHidden/>
    <w:qFormat/>
    <w:uiPriority w:val="0"/>
    <w:rPr>
      <w:rFonts w:ascii="Courier New" w:hAnsi="Courier New" w:cs="Courier New"/>
    </w:rPr>
  </w:style>
  <w:style w:type="paragraph" w:customStyle="1" w:styleId="152">
    <w:name w:val="Normal In Title Page"/>
    <w:qFormat/>
    <w:uiPriority w:val="0"/>
    <w:rPr>
      <w:rFonts w:ascii="Arial" w:hAnsi="Arial" w:eastAsia="宋体" w:cs="Arial"/>
      <w:kern w:val="2"/>
      <w:sz w:val="22"/>
      <w:szCs w:val="22"/>
      <w:lang w:val="en-US" w:eastAsia="zh-CN" w:bidi="ar-SA"/>
    </w:rPr>
  </w:style>
  <w:style w:type="paragraph" w:customStyle="1" w:styleId="153">
    <w:name w:val="Table Text In Title Page"/>
    <w:qFormat/>
    <w:uiPriority w:val="0"/>
    <w:pPr>
      <w:autoSpaceDE w:val="0"/>
      <w:autoSpaceDN w:val="0"/>
      <w:spacing w:before="80" w:after="80"/>
    </w:pPr>
    <w:rPr>
      <w:rFonts w:ascii="Arial" w:hAnsi="Arial" w:eastAsia="宋体" w:cs="Arial"/>
      <w:snapToGrid w:val="0"/>
      <w:lang w:val="zh-CN" w:eastAsia="en-US" w:bidi="ar-SA"/>
    </w:rPr>
  </w:style>
  <w:style w:type="paragraph" w:customStyle="1" w:styleId="154">
    <w:name w:val="Appendix heading 1"/>
    <w:basedOn w:val="3"/>
    <w:next w:val="155"/>
    <w:qFormat/>
    <w:uiPriority w:val="0"/>
    <w:pPr>
      <w:keepLines/>
      <w:numPr>
        <w:numId w:val="13"/>
      </w:numPr>
      <w:pBdr>
        <w:bottom w:val="single" w:color="auto" w:sz="12" w:space="1"/>
      </w:pBdr>
      <w:topLinePunct w:val="0"/>
    </w:pPr>
    <w:rPr>
      <w:bCs w:val="0"/>
    </w:rPr>
  </w:style>
  <w:style w:type="paragraph" w:customStyle="1" w:styleId="155">
    <w:name w:val="附录 标题 2"/>
    <w:basedOn w:val="4"/>
    <w:next w:val="156"/>
    <w:qFormat/>
    <w:uiPriority w:val="0"/>
    <w:pPr>
      <w:numPr>
        <w:numId w:val="13"/>
      </w:numPr>
      <w:topLinePunct w:val="0"/>
      <w:spacing w:before="200"/>
    </w:pPr>
    <w:rPr>
      <w:rFonts w:cs="Times New Roman"/>
    </w:rPr>
  </w:style>
  <w:style w:type="paragraph" w:customStyle="1" w:styleId="156">
    <w:name w:val="附录 标题 3"/>
    <w:basedOn w:val="5"/>
    <w:next w:val="157"/>
    <w:qFormat/>
    <w:uiPriority w:val="0"/>
    <w:pPr>
      <w:numPr>
        <w:numId w:val="13"/>
      </w:numPr>
      <w:topLinePunct w:val="0"/>
    </w:pPr>
    <w:rPr>
      <w:rFonts w:cs="Times New Roman"/>
    </w:rPr>
  </w:style>
  <w:style w:type="paragraph" w:customStyle="1" w:styleId="157">
    <w:name w:val="附录 标题 4"/>
    <w:basedOn w:val="6"/>
    <w:next w:val="158"/>
    <w:qFormat/>
    <w:uiPriority w:val="0"/>
    <w:pPr>
      <w:numPr>
        <w:numId w:val="13"/>
      </w:numPr>
      <w:topLinePunct w:val="0"/>
    </w:pPr>
    <w:rPr>
      <w:rFonts w:cs="Times New Roman"/>
    </w:rPr>
  </w:style>
  <w:style w:type="paragraph" w:customStyle="1" w:styleId="158">
    <w:name w:val="附录 标题 5"/>
    <w:basedOn w:val="7"/>
    <w:next w:val="1"/>
    <w:qFormat/>
    <w:uiPriority w:val="0"/>
    <w:pPr>
      <w:numPr>
        <w:numId w:val="13"/>
      </w:numPr>
      <w:topLinePunct w:val="0"/>
    </w:pPr>
    <w:rPr>
      <w:rFonts w:cs="Times New Roman"/>
    </w:rPr>
  </w:style>
  <w:style w:type="paragraph" w:customStyle="1" w:styleId="159">
    <w:name w:val="Block Label"/>
    <w:basedOn w:val="1"/>
    <w:next w:val="1"/>
    <w:qFormat/>
    <w:uiPriority w:val="0"/>
    <w:pPr>
      <w:keepNext/>
      <w:keepLines/>
      <w:numPr>
        <w:ilvl w:val="5"/>
        <w:numId w:val="1"/>
      </w:numPr>
    </w:pPr>
    <w:rPr>
      <w:rFonts w:ascii="Book Antiqua" w:hAnsi="Book Antiqua" w:eastAsia="黑体" w:cs="Book Antiqua"/>
      <w:bCs/>
      <w:kern w:val="0"/>
      <w:sz w:val="24"/>
      <w:szCs w:val="24"/>
    </w:rPr>
  </w:style>
  <w:style w:type="paragraph" w:customStyle="1" w:styleId="160">
    <w:name w:val="Block Label With Six Number"/>
    <w:basedOn w:val="1"/>
    <w:next w:val="1"/>
    <w:qFormat/>
    <w:uiPriority w:val="0"/>
    <w:pPr>
      <w:keepNext/>
      <w:keepLines/>
      <w:outlineLvl w:val="5"/>
    </w:pPr>
    <w:rPr>
      <w:rFonts w:ascii="Book Antiqua" w:hAnsi="Book Antiqua" w:eastAsia="黑体" w:cs="Book Antiqua"/>
      <w:bCs/>
      <w:kern w:val="0"/>
      <w:sz w:val="24"/>
      <w:szCs w:val="24"/>
    </w:rPr>
  </w:style>
  <w:style w:type="paragraph" w:customStyle="1" w:styleId="161">
    <w:name w:val="Block Label With Seven Number"/>
    <w:basedOn w:val="1"/>
    <w:next w:val="1"/>
    <w:qFormat/>
    <w:uiPriority w:val="0"/>
    <w:pPr>
      <w:keepNext/>
      <w:keepLines/>
      <w:outlineLvl w:val="6"/>
    </w:pPr>
    <w:rPr>
      <w:rFonts w:ascii="Book Antiqua" w:hAnsi="Book Antiqua" w:eastAsia="黑体" w:cs="Book Antiqua"/>
      <w:bCs/>
      <w:kern w:val="0"/>
      <w:sz w:val="24"/>
      <w:szCs w:val="24"/>
    </w:rPr>
  </w:style>
  <w:style w:type="paragraph" w:customStyle="1" w:styleId="162">
    <w:name w:val="Block Label In Title Page"/>
    <w:next w:val="1"/>
    <w:qFormat/>
    <w:uiPriority w:val="0"/>
    <w:pPr>
      <w:keepNext/>
      <w:keepLines/>
    </w:pPr>
    <w:rPr>
      <w:rFonts w:ascii="Book Antiqua" w:hAnsi="Book Antiqua" w:eastAsia="黑体" w:cs="Book Antiqua"/>
      <w:bCs/>
      <w:sz w:val="26"/>
      <w:szCs w:val="26"/>
      <w:lang w:val="en-US" w:eastAsia="en-US" w:bidi="ar-SA"/>
    </w:rPr>
  </w:style>
  <w:style w:type="paragraph" w:customStyle="1" w:styleId="163">
    <w:name w:val="Copyright Declaration1"/>
    <w:qFormat/>
    <w:uiPriority w:val="0"/>
    <w:pPr>
      <w:spacing w:before="80" w:after="80"/>
    </w:pPr>
    <w:rPr>
      <w:rFonts w:ascii="Arial" w:hAnsi="Arial" w:eastAsia="黑体" w:cs="Arial"/>
      <w:b/>
      <w:bCs/>
      <w:sz w:val="48"/>
      <w:szCs w:val="48"/>
      <w:lang w:val="en-US" w:eastAsia="zh-CN" w:bidi="ar-SA"/>
    </w:rPr>
  </w:style>
  <w:style w:type="paragraph" w:customStyle="1" w:styleId="164">
    <w:name w:val="Cover 1"/>
    <w:basedOn w:val="1"/>
    <w:qFormat/>
    <w:uiPriority w:val="0"/>
    <w:pPr>
      <w:widowControl w:val="0"/>
      <w:kinsoku w:val="0"/>
      <w:overflowPunct w:val="0"/>
      <w:topLinePunct w:val="0"/>
      <w:autoSpaceDE w:val="0"/>
      <w:autoSpaceDN w:val="0"/>
      <w:spacing w:before="80" w:after="80"/>
    </w:pPr>
    <w:rPr>
      <w:rFonts w:ascii="Arial" w:hAnsi="Arial"/>
      <w:b/>
      <w:bCs/>
      <w:kern w:val="0"/>
      <w:sz w:val="40"/>
      <w:szCs w:val="40"/>
    </w:rPr>
  </w:style>
  <w:style w:type="paragraph" w:customStyle="1" w:styleId="165">
    <w:name w:val="Cover 2"/>
    <w:qFormat/>
    <w:uiPriority w:val="0"/>
    <w:pPr>
      <w:adjustRightInd w:val="0"/>
      <w:snapToGrid w:val="0"/>
    </w:pPr>
    <w:rPr>
      <w:rFonts w:ascii="Arial" w:hAnsi="Arial" w:eastAsia="黑体" w:cs="Arial"/>
      <w:sz w:val="32"/>
      <w:szCs w:val="32"/>
      <w:lang w:val="en-US" w:eastAsia="en-US" w:bidi="ar-SA"/>
    </w:rPr>
  </w:style>
  <w:style w:type="paragraph" w:customStyle="1" w:styleId="166">
    <w:name w:val="Cover Text"/>
    <w:qForma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7">
    <w:name w:val="Cover 5"/>
    <w:basedOn w:val="1"/>
    <w:qFormat/>
    <w:uiPriority w:val="0"/>
    <w:pPr>
      <w:widowControl w:val="0"/>
      <w:spacing w:line="240" w:lineRule="auto"/>
    </w:pPr>
    <w:rPr>
      <w:rFonts w:ascii="Arial"/>
      <w:sz w:val="18"/>
      <w:szCs w:val="18"/>
    </w:rPr>
  </w:style>
  <w:style w:type="paragraph" w:customStyle="1" w:styleId="168">
    <w:name w:val="Cover 3"/>
    <w:basedOn w:val="1"/>
    <w:qFormat/>
    <w:uiPriority w:val="0"/>
    <w:pPr>
      <w:widowControl w:val="0"/>
      <w:topLinePunct w:val="0"/>
      <w:spacing w:before="80" w:after="80"/>
    </w:pPr>
    <w:rPr>
      <w:rFonts w:ascii="Arial" w:hAnsi="Arial" w:eastAsia="黑体"/>
      <w:b/>
      <w:bCs/>
      <w:spacing w:val="-4"/>
      <w:sz w:val="22"/>
      <w:szCs w:val="22"/>
      <w:lang w:eastAsia="en-US"/>
    </w:rPr>
  </w:style>
  <w:style w:type="paragraph" w:customStyle="1" w:styleId="169">
    <w:name w:val="Cover 4"/>
    <w:basedOn w:val="1"/>
    <w:qFormat/>
    <w:uiPriority w:val="0"/>
    <w:pPr>
      <w:widowControl w:val="0"/>
      <w:topLinePunct w:val="0"/>
      <w:spacing w:before="80" w:after="80"/>
    </w:pPr>
    <w:rPr>
      <w:rFonts w:ascii="Arial" w:hAnsi="Arial" w:eastAsia="黑体"/>
      <w:b/>
      <w:bCs/>
      <w:spacing w:val="-4"/>
      <w:sz w:val="22"/>
      <w:szCs w:val="22"/>
    </w:rPr>
  </w:style>
  <w:style w:type="paragraph" w:customStyle="1" w:styleId="170">
    <w:name w:val="Figure"/>
    <w:basedOn w:val="1"/>
    <w:next w:val="1"/>
    <w:qFormat/>
    <w:uiPriority w:val="0"/>
    <w:pPr>
      <w:keepNext/>
    </w:pPr>
  </w:style>
  <w:style w:type="paragraph" w:customStyle="1" w:styleId="171">
    <w:name w:val="Figure Description"/>
    <w:next w:val="170"/>
    <w:qFormat/>
    <w:uiPriority w:val="0"/>
    <w:pPr>
      <w:keepNext/>
      <w:numPr>
        <w:ilvl w:val="7"/>
        <w:numId w:val="1"/>
      </w:numPr>
      <w:adjustRightInd w:val="0"/>
      <w:snapToGrid w:val="0"/>
      <w:spacing w:before="80" w:after="80" w:line="240" w:lineRule="atLeast"/>
    </w:pPr>
    <w:rPr>
      <w:rFonts w:ascii="Times New Roman" w:hAnsi="Times New Roman" w:eastAsia="黑体" w:cs="Arial"/>
      <w:spacing w:val="-4"/>
      <w:kern w:val="2"/>
      <w:sz w:val="21"/>
      <w:szCs w:val="21"/>
      <w:lang w:val="en-US" w:eastAsia="zh-CN" w:bidi="ar-SA"/>
    </w:rPr>
  </w:style>
  <w:style w:type="paragraph" w:customStyle="1" w:styleId="172">
    <w:name w:val="Figure Text"/>
    <w:qForma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3">
    <w:name w:val="Heading Right"/>
    <w:basedOn w:val="1"/>
    <w:qFormat/>
    <w:uiPriority w:val="0"/>
    <w:pPr>
      <w:jc w:val="right"/>
    </w:pPr>
    <w:rPr>
      <w:sz w:val="20"/>
      <w:szCs w:val="20"/>
    </w:rPr>
  </w:style>
  <w:style w:type="paragraph" w:customStyle="1" w:styleId="174">
    <w:name w:val="Heading1 No Number"/>
    <w:basedOn w:val="3"/>
    <w:next w:val="1"/>
    <w:qFormat/>
    <w:uiPriority w:val="0"/>
    <w:pPr>
      <w:pageBreakBefore/>
      <w:numPr>
        <w:numId w:val="0"/>
      </w:numPr>
    </w:pPr>
  </w:style>
  <w:style w:type="paragraph" w:customStyle="1" w:styleId="175">
    <w:name w:val="Heading2 No Number"/>
    <w:basedOn w:val="4"/>
    <w:next w:val="1"/>
    <w:qFormat/>
    <w:uiPriority w:val="0"/>
    <w:pPr>
      <w:numPr>
        <w:ilvl w:val="0"/>
        <w:numId w:val="0"/>
      </w:numPr>
      <w:outlineLvl w:val="9"/>
    </w:pPr>
    <w:rPr>
      <w:rFonts w:eastAsia="黑体"/>
    </w:rPr>
  </w:style>
  <w:style w:type="paragraph" w:customStyle="1" w:styleId="176">
    <w:name w:val="Heading2 No Number 4 lite"/>
    <w:basedOn w:val="4"/>
    <w:next w:val="1"/>
    <w:qFormat/>
    <w:uiPriority w:val="0"/>
    <w:pPr>
      <w:numPr>
        <w:ilvl w:val="0"/>
        <w:numId w:val="0"/>
      </w:numPr>
    </w:pPr>
    <w:rPr>
      <w:rFonts w:eastAsia="黑体"/>
    </w:rPr>
  </w:style>
  <w:style w:type="paragraph" w:customStyle="1" w:styleId="177">
    <w:name w:val="Heading3 No Number"/>
    <w:basedOn w:val="5"/>
    <w:next w:val="1"/>
    <w:qFormat/>
    <w:uiPriority w:val="0"/>
    <w:pPr>
      <w:numPr>
        <w:ilvl w:val="0"/>
        <w:numId w:val="0"/>
      </w:numPr>
    </w:pPr>
    <w:rPr>
      <w:rFonts w:cs="Book Antiqua"/>
    </w:rPr>
  </w:style>
  <w:style w:type="paragraph" w:customStyle="1" w:styleId="178">
    <w:name w:val="Heading4 No Number"/>
    <w:basedOn w:val="1"/>
    <w:semiHidden/>
    <w:qFormat/>
    <w:uiPriority w:val="0"/>
    <w:pPr>
      <w:keepNext/>
      <w:spacing w:before="200"/>
    </w:pPr>
    <w:rPr>
      <w:rFonts w:eastAsia="黑体"/>
      <w:bCs/>
      <w:spacing w:val="-4"/>
    </w:rPr>
  </w:style>
  <w:style w:type="paragraph" w:customStyle="1" w:styleId="179">
    <w:name w:val="About This Chapter"/>
    <w:basedOn w:val="175"/>
    <w:next w:val="1"/>
    <w:qFormat/>
    <w:uiPriority w:val="0"/>
    <w:pPr>
      <w:spacing w:after="560"/>
    </w:pPr>
  </w:style>
  <w:style w:type="paragraph" w:customStyle="1" w:styleId="180">
    <w:name w:val="Item List"/>
    <w:qFormat/>
    <w:uiPriority w:val="0"/>
    <w:pPr>
      <w:numPr>
        <w:ilvl w:val="0"/>
        <w:numId w:val="14"/>
      </w:numPr>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customStyle="1" w:styleId="181">
    <w:name w:val="Item List in Table"/>
    <w:basedOn w:val="1"/>
    <w:qFormat/>
    <w:uiPriority w:val="0"/>
    <w:pPr>
      <w:numPr>
        <w:ilvl w:val="0"/>
        <w:numId w:val="15"/>
      </w:numPr>
      <w:tabs>
        <w:tab w:val="left" w:pos="284"/>
        <w:tab w:val="clear" w:pos="170"/>
      </w:tabs>
      <w:spacing w:before="80" w:after="80"/>
      <w:ind w:left="284" w:hanging="284"/>
    </w:pPr>
    <w:rPr>
      <w:kern w:val="0"/>
    </w:rPr>
  </w:style>
  <w:style w:type="paragraph" w:customStyle="1" w:styleId="182">
    <w:name w:val="Sub Item List in Table"/>
    <w:basedOn w:val="1"/>
    <w:qFormat/>
    <w:uiPriority w:val="0"/>
    <w:pPr>
      <w:numPr>
        <w:ilvl w:val="2"/>
        <w:numId w:val="15"/>
      </w:numPr>
      <w:spacing w:before="80" w:after="80"/>
    </w:pPr>
  </w:style>
  <w:style w:type="paragraph" w:customStyle="1" w:styleId="183">
    <w:name w:val="Sub Item Step in Table"/>
    <w:qFormat/>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4">
    <w:name w:val="Sub Item Step in Table List"/>
    <w:qForma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List in Table Step"/>
    <w:basedOn w:val="1"/>
    <w:qFormat/>
    <w:uiPriority w:val="0"/>
    <w:pPr>
      <w:numPr>
        <w:ilvl w:val="4"/>
        <w:numId w:val="15"/>
      </w:numPr>
      <w:spacing w:before="80" w:after="80"/>
    </w:pPr>
  </w:style>
  <w:style w:type="paragraph" w:customStyle="1" w:styleId="186">
    <w:name w:val="Item List Text"/>
    <w:qFormat/>
    <w:uiPriority w:val="0"/>
    <w:pPr>
      <w:adjustRightInd w:val="0"/>
      <w:snapToGrid w:val="0"/>
      <w:spacing w:line="360" w:lineRule="auto"/>
      <w:ind w:left="475"/>
    </w:pPr>
    <w:rPr>
      <w:rFonts w:hint="eastAsia" w:ascii="Times New Roman" w:hAnsi="Times New Roman" w:eastAsia="宋体" w:cs="Times New Roman"/>
      <w:kern w:val="2"/>
      <w:sz w:val="21"/>
      <w:szCs w:val="21"/>
      <w:lang w:val="en-US" w:eastAsia="zh-CN" w:bidi="ar-SA"/>
    </w:rPr>
  </w:style>
  <w:style w:type="paragraph" w:customStyle="1" w:styleId="187">
    <w:name w:val="Item Step"/>
    <w:qFormat/>
    <w:uiPriority w:val="0"/>
    <w:pPr>
      <w:numPr>
        <w:ilvl w:val="0"/>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8">
    <w:name w:val="Sub Item Step"/>
    <w:qFormat/>
    <w:uiPriority w:val="0"/>
    <w:pPr>
      <w:numPr>
        <w:ilvl w:val="1"/>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9">
    <w:name w:val="Third Level Item Step"/>
    <w:qFormat/>
    <w:uiPriority w:val="0"/>
    <w:pPr>
      <w:numPr>
        <w:ilvl w:val="2"/>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0">
    <w:name w:val="Fourth Level Item Step"/>
    <w:qFormat/>
    <w:uiPriority w:val="0"/>
    <w:pPr>
      <w:numPr>
        <w:ilvl w:val="3"/>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1">
    <w:name w:val="Manual Title1"/>
    <w:semiHidden/>
    <w:qFormat/>
    <w:uiPriority w:val="0"/>
    <w:rPr>
      <w:rFonts w:ascii="Arial" w:hAnsi="Arial" w:eastAsia="黑体" w:cs="Times New Roman"/>
      <w:sz w:val="30"/>
      <w:lang w:val="en-US" w:eastAsia="en-US" w:bidi="ar-SA"/>
    </w:rPr>
  </w:style>
  <w:style w:type="paragraph" w:customStyle="1" w:styleId="192">
    <w:name w:val="CAUTION Heading"/>
    <w:basedOn w:val="1"/>
    <w:qFormat/>
    <w:uiPriority w:val="0"/>
    <w:pPr>
      <w:keepNext/>
      <w:pBdr>
        <w:top w:val="single" w:color="auto" w:sz="12" w:space="4"/>
      </w:pBdr>
      <w:spacing w:before="80" w:after="80"/>
    </w:pPr>
    <w:rPr>
      <w:rFonts w:ascii="Book Antiqua" w:hAnsi="Book Antiqua" w:eastAsia="黑体"/>
      <w:bCs/>
    </w:rPr>
  </w:style>
  <w:style w:type="paragraph" w:customStyle="1" w:styleId="193">
    <w:name w:val="Notes Heading in Table"/>
    <w:next w:val="194"/>
    <w:qFormat/>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4">
    <w:name w:val="Notes Text in Table"/>
    <w:qFormat/>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5">
    <w:name w:val="CAUTION Text"/>
    <w:basedOn w:val="1"/>
    <w:qFormat/>
    <w:uiPriority w:val="0"/>
    <w:pPr>
      <w:keepLines/>
      <w:pBdr>
        <w:bottom w:val="single" w:color="auto" w:sz="12" w:space="4"/>
      </w:pBdr>
      <w:spacing w:before="80" w:after="80"/>
    </w:pPr>
    <w:rPr>
      <w:rFonts w:eastAsia="楷体_GB2312"/>
      <w:iCs/>
    </w:rPr>
  </w:style>
  <w:style w:type="paragraph" w:customStyle="1" w:styleId="196">
    <w:name w:val="Notes Text TD"/>
    <w:qFormat/>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7">
    <w:name w:val="Notes Text List Text TD"/>
    <w:qFormat/>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8">
    <w:name w:val="CAUTION Text List Text TD"/>
    <w:basedOn w:val="195"/>
    <w:qFormat/>
    <w:uiPriority w:val="0"/>
    <w:pPr>
      <w:spacing w:line="240" w:lineRule="atLeast"/>
      <w:ind w:firstLine="283" w:firstLineChars="180"/>
    </w:pPr>
    <w:rPr>
      <w:rFonts w:ascii="Courier New" w:hAnsi="Courier New" w:eastAsia="宋体" w:cs="Courier New"/>
      <w:snapToGrid w:val="0"/>
      <w:spacing w:val="-1"/>
      <w:sz w:val="16"/>
      <w:szCs w:val="16"/>
    </w:rPr>
  </w:style>
  <w:style w:type="paragraph" w:customStyle="1" w:styleId="199">
    <w:name w:val="CAUTION Text TD"/>
    <w:basedOn w:val="195"/>
    <w:qFormat/>
    <w:uiPriority w:val="0"/>
    <w:pPr>
      <w:spacing w:line="240" w:lineRule="atLeast"/>
    </w:pPr>
    <w:rPr>
      <w:rFonts w:ascii="Courier New" w:hAnsi="Courier New" w:eastAsia="宋体" w:cs="Courier New"/>
      <w:snapToGrid w:val="0"/>
      <w:spacing w:val="-1"/>
      <w:sz w:val="16"/>
      <w:szCs w:val="16"/>
    </w:rPr>
  </w:style>
  <w:style w:type="paragraph" w:customStyle="1" w:styleId="200">
    <w:name w:val="Notes Text List Text"/>
    <w:basedOn w:val="195"/>
    <w:qFormat/>
    <w:uiPriority w:val="0"/>
    <w:pPr>
      <w:pBdr>
        <w:bottom w:val="none" w:color="auto" w:sz="0" w:space="0"/>
      </w:pBdr>
      <w:spacing w:before="40" w:line="200" w:lineRule="atLeast"/>
      <w:ind w:left="2359"/>
    </w:pPr>
    <w:rPr>
      <w:sz w:val="18"/>
      <w:szCs w:val="18"/>
    </w:rPr>
  </w:style>
  <w:style w:type="paragraph" w:customStyle="1" w:styleId="201">
    <w:name w:val="CAUTION Text List"/>
    <w:basedOn w:val="195"/>
    <w:qFormat/>
    <w:uiPriority w:val="0"/>
    <w:pPr>
      <w:keepNext/>
      <w:numPr>
        <w:ilvl w:val="0"/>
        <w:numId w:val="17"/>
      </w:numPr>
    </w:pPr>
  </w:style>
  <w:style w:type="paragraph" w:customStyle="1" w:styleId="202">
    <w:name w:val="CAUTION Text Step"/>
    <w:basedOn w:val="195"/>
    <w:qFormat/>
    <w:uiPriority w:val="0"/>
    <w:pPr>
      <w:keepNext/>
      <w:numPr>
        <w:ilvl w:val="5"/>
        <w:numId w:val="15"/>
      </w:numPr>
    </w:pPr>
  </w:style>
  <w:style w:type="paragraph" w:customStyle="1" w:styleId="203">
    <w:name w:val="CAUTION Text List Text"/>
    <w:basedOn w:val="195"/>
    <w:qFormat/>
    <w:uiPriority w:val="0"/>
    <w:pPr>
      <w:ind w:firstLine="283" w:firstLineChars="135"/>
    </w:pPr>
  </w:style>
  <w:style w:type="table" w:customStyle="1" w:styleId="204">
    <w:name w:val="Table"/>
    <w:basedOn w:val="133"/>
    <w:qFormat/>
    <w:uiPriority w:val="0"/>
    <w:pPr>
      <w:jc w:val="left"/>
    </w:pPr>
    <w:rPr>
      <w:rFonts w:cs="Arial"/>
    </w:rP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5">
    <w:name w:val="Remarks Table"/>
    <w:basedOn w:val="89"/>
    <w:qFormat/>
    <w:uiPriority w:val="0"/>
  </w:style>
  <w:style w:type="paragraph" w:customStyle="1" w:styleId="206">
    <w:name w:val="Step"/>
    <w:basedOn w:val="1"/>
    <w:qFormat/>
    <w:uiPriority w:val="0"/>
    <w:pPr>
      <w:numPr>
        <w:ilvl w:val="6"/>
        <w:numId w:val="1"/>
      </w:numPr>
    </w:pPr>
    <w:rPr>
      <w:snapToGrid w:val="0"/>
      <w:kern w:val="0"/>
    </w:rPr>
  </w:style>
  <w:style w:type="paragraph" w:customStyle="1" w:styleId="207">
    <w:name w:val="Sub Item List"/>
    <w:basedOn w:val="1"/>
    <w:qFormat/>
    <w:uiPriority w:val="0"/>
    <w:pPr>
      <w:numPr>
        <w:ilvl w:val="0"/>
        <w:numId w:val="18"/>
      </w:numPr>
    </w:pPr>
  </w:style>
  <w:style w:type="paragraph" w:customStyle="1" w:styleId="208">
    <w:name w:val="Third Level Item List"/>
    <w:basedOn w:val="1"/>
    <w:qFormat/>
    <w:uiPriority w:val="0"/>
    <w:pPr>
      <w:numPr>
        <w:ilvl w:val="1"/>
        <w:numId w:val="18"/>
      </w:numPr>
    </w:pPr>
  </w:style>
  <w:style w:type="paragraph" w:customStyle="1" w:styleId="209">
    <w:name w:val="Fourth Level Item List"/>
    <w:basedOn w:val="1"/>
    <w:qFormat/>
    <w:uiPriority w:val="0"/>
    <w:pPr>
      <w:numPr>
        <w:ilvl w:val="2"/>
        <w:numId w:val="18"/>
      </w:numPr>
    </w:pPr>
  </w:style>
  <w:style w:type="paragraph" w:customStyle="1" w:styleId="210">
    <w:name w:val="Sub Item List Text"/>
    <w:qFormat/>
    <w:uiPriority w:val="0"/>
    <w:pPr>
      <w:adjustRightInd w:val="0"/>
      <w:snapToGrid w:val="0"/>
      <w:spacing w:line="360" w:lineRule="auto"/>
      <w:ind w:left="900"/>
    </w:pPr>
    <w:rPr>
      <w:rFonts w:hint="eastAsia" w:ascii="Times New Roman" w:hAnsi="Times New Roman" w:eastAsia="宋体" w:cs="Arial"/>
      <w:kern w:val="2"/>
      <w:sz w:val="21"/>
      <w:szCs w:val="21"/>
      <w:lang w:val="en-US" w:eastAsia="zh-CN" w:bidi="ar-SA"/>
    </w:rPr>
  </w:style>
  <w:style w:type="paragraph" w:customStyle="1" w:styleId="211">
    <w:name w:val="Third Level Item List Text"/>
    <w:qFormat/>
    <w:uiPriority w:val="0"/>
    <w:pPr>
      <w:adjustRightInd w:val="0"/>
      <w:snapToGrid w:val="0"/>
      <w:spacing w:line="360" w:lineRule="auto"/>
      <w:ind w:left="1325"/>
    </w:pPr>
    <w:rPr>
      <w:rFonts w:hint="eastAsia" w:ascii="Times New Roman" w:hAnsi="Times New Roman" w:eastAsia="宋体" w:cs="Arial"/>
      <w:kern w:val="2"/>
      <w:sz w:val="21"/>
      <w:szCs w:val="21"/>
      <w:lang w:val="en-US" w:eastAsia="zh-CN" w:bidi="ar-SA"/>
    </w:rPr>
  </w:style>
  <w:style w:type="paragraph" w:customStyle="1" w:styleId="212">
    <w:name w:val="Fourth Level Item List Text"/>
    <w:qFormat/>
    <w:uiPriority w:val="0"/>
    <w:pPr>
      <w:adjustRightInd w:val="0"/>
      <w:snapToGrid w:val="0"/>
      <w:spacing w:line="360" w:lineRule="auto"/>
      <w:ind w:left="1750"/>
    </w:pPr>
    <w:rPr>
      <w:rFonts w:hint="eastAsia" w:ascii="Times New Roman" w:hAnsi="Times New Roman" w:eastAsia="宋体" w:cs="Arial"/>
      <w:kern w:val="2"/>
      <w:sz w:val="21"/>
      <w:szCs w:val="21"/>
      <w:lang w:val="en-US" w:eastAsia="zh-CN" w:bidi="ar-SA"/>
    </w:rPr>
  </w:style>
  <w:style w:type="paragraph" w:customStyle="1" w:styleId="213">
    <w:name w:val="Table Description"/>
    <w:basedOn w:val="1"/>
    <w:next w:val="1"/>
    <w:qFormat/>
    <w:uiPriority w:val="0"/>
    <w:pPr>
      <w:keepNext/>
      <w:numPr>
        <w:ilvl w:val="8"/>
        <w:numId w:val="1"/>
      </w:numPr>
      <w:spacing w:before="80" w:after="80"/>
    </w:pPr>
    <w:rPr>
      <w:rFonts w:eastAsia="黑体"/>
      <w:spacing w:val="-4"/>
    </w:rPr>
  </w:style>
  <w:style w:type="paragraph" w:customStyle="1" w:styleId="214">
    <w:name w:val="Notes Text List in Table"/>
    <w:qFormat/>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5">
    <w:name w:val="Notes Text Step in Table"/>
    <w:qFormat/>
    <w:uiPriority w:val="0"/>
    <w:pPr>
      <w:numPr>
        <w:ilvl w:val="7"/>
        <w:numId w:val="15"/>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Terminal Display"/>
    <w:qFormat/>
    <w:uiPriority w:val="0"/>
    <w:pPr>
      <w:shd w:val="clear" w:color="auto" w:fill="F2F2F2"/>
      <w:snapToGrid w:val="0"/>
      <w:spacing w:line="240" w:lineRule="atLeast"/>
    </w:pPr>
    <w:rPr>
      <w:rFonts w:ascii="Courier New" w:hAnsi="Courier New" w:eastAsia="宋体" w:cs="Courier New"/>
      <w:snapToGrid w:val="0"/>
      <w:spacing w:val="-1"/>
      <w:sz w:val="21"/>
      <w:szCs w:val="21"/>
      <w:lang w:val="en-US" w:eastAsia="zh-CN" w:bidi="ar-SA"/>
    </w:rPr>
  </w:style>
  <w:style w:type="paragraph" w:customStyle="1" w:styleId="217">
    <w:name w:val="Terminal Display in Table"/>
    <w:qFormat/>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21"/>
      <w:szCs w:val="21"/>
      <w:lang w:val="en-US" w:eastAsia="zh-CN" w:bidi="ar-SA"/>
    </w:rPr>
  </w:style>
  <w:style w:type="paragraph" w:customStyle="1" w:styleId="218">
    <w:name w:val="Notes Text List Text in Table"/>
    <w:qFormat/>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19">
    <w:name w:val="Notes Text TD in Table"/>
    <w:qFormat/>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0">
    <w:name w:val="Notes Text List Text TD in Table"/>
    <w:qFormat/>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1">
    <w:name w:val="Figure Description in Appendix"/>
    <w:basedOn w:val="170"/>
    <w:next w:val="170"/>
    <w:qFormat/>
    <w:uiPriority w:val="0"/>
    <w:pPr>
      <w:numPr>
        <w:ilvl w:val="7"/>
        <w:numId w:val="13"/>
      </w:numPr>
      <w:spacing w:before="320" w:after="80" w:line="240" w:lineRule="atLeast"/>
    </w:pPr>
    <w:rPr>
      <w:rFonts w:eastAsia="黑体"/>
      <w:spacing w:val="-4"/>
    </w:rPr>
  </w:style>
  <w:style w:type="paragraph" w:customStyle="1" w:styleId="222">
    <w:name w:val="Figure Description in Preface"/>
    <w:basedOn w:val="170"/>
    <w:next w:val="170"/>
    <w:qFormat/>
    <w:uiPriority w:val="0"/>
    <w:pPr>
      <w:numPr>
        <w:ilvl w:val="0"/>
        <w:numId w:val="20"/>
      </w:numPr>
    </w:pPr>
  </w:style>
  <w:style w:type="paragraph" w:customStyle="1" w:styleId="223">
    <w:name w:val="Table Heading"/>
    <w:basedOn w:val="1"/>
    <w:qFormat/>
    <w:uiPriority w:val="0"/>
    <w:pPr>
      <w:widowControl w:val="0"/>
      <w:spacing w:before="80" w:after="80"/>
    </w:pPr>
    <w:rPr>
      <w:rFonts w:ascii="Book Antiqua" w:hAnsi="Book Antiqua" w:eastAsia="黑体" w:cs="Book Antiqua"/>
      <w:bCs/>
      <w:snapToGrid w:val="0"/>
      <w:kern w:val="0"/>
    </w:rPr>
  </w:style>
  <w:style w:type="paragraph" w:customStyle="1" w:styleId="224">
    <w:name w:val="Table Text"/>
    <w:basedOn w:val="1"/>
    <w:qFormat/>
    <w:uiPriority w:val="0"/>
    <w:pPr>
      <w:widowControl w:val="0"/>
      <w:spacing w:before="80" w:after="80" w:line="0" w:lineRule="atLeast"/>
    </w:pPr>
    <w:rPr>
      <w:snapToGrid w:val="0"/>
      <w:kern w:val="0"/>
    </w:rPr>
  </w:style>
  <w:style w:type="paragraph" w:customStyle="1" w:styleId="225">
    <w:name w:val="Heading Middle"/>
    <w:qFormat/>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6">
    <w:name w:val="Contents"/>
    <w:basedOn w:val="174"/>
    <w:qFormat/>
    <w:uiPriority w:val="0"/>
  </w:style>
  <w:style w:type="paragraph" w:customStyle="1" w:styleId="227">
    <w:name w:val="Item Step in Table"/>
    <w:qFormat/>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8">
    <w:name w:val="Table Note"/>
    <w:basedOn w:val="1"/>
    <w:qFormat/>
    <w:uiPriority w:val="0"/>
    <w:pPr>
      <w:spacing w:before="80" w:after="80"/>
    </w:pPr>
    <w:rPr>
      <w:sz w:val="18"/>
      <w:szCs w:val="18"/>
    </w:rPr>
  </w:style>
  <w:style w:type="paragraph" w:customStyle="1" w:styleId="229">
    <w:name w:val="End"/>
    <w:basedOn w:val="1"/>
    <w:qFormat/>
    <w:uiPriority w:val="0"/>
    <w:pPr>
      <w:spacing w:after="80"/>
    </w:pPr>
    <w:rPr>
      <w:rFonts w:hint="default" w:ascii="Book Antiqua" w:hAnsi="Book Antiqua" w:eastAsia="黑体" w:cs="Times New Roman"/>
      <w:bCs/>
    </w:rPr>
  </w:style>
  <w:style w:type="paragraph" w:customStyle="1" w:styleId="230">
    <w:name w:val="Notes Heading"/>
    <w:basedOn w:val="192"/>
    <w:qFormat/>
    <w:uiPriority w:val="0"/>
    <w:pPr>
      <w:pBdr>
        <w:top w:val="none" w:color="auto" w:sz="0" w:space="0"/>
      </w:pBdr>
      <w:spacing w:after="40"/>
    </w:pPr>
    <w:rPr>
      <w:position w:val="-6"/>
      <w:sz w:val="18"/>
      <w:szCs w:val="18"/>
    </w:rPr>
  </w:style>
  <w:style w:type="paragraph" w:customStyle="1" w:styleId="231">
    <w:name w:val="Notes Text"/>
    <w:basedOn w:val="195"/>
    <w:qFormat/>
    <w:uiPriority w:val="0"/>
    <w:pPr>
      <w:pBdr>
        <w:bottom w:val="none" w:color="auto" w:sz="0" w:space="0"/>
      </w:pBdr>
      <w:spacing w:before="40" w:line="200" w:lineRule="atLeast"/>
    </w:pPr>
    <w:rPr>
      <w:sz w:val="18"/>
      <w:szCs w:val="18"/>
    </w:rPr>
  </w:style>
  <w:style w:type="paragraph" w:customStyle="1" w:styleId="232">
    <w:name w:val="Notes Text List"/>
    <w:basedOn w:val="201"/>
    <w:qFormat/>
    <w:uiPriority w:val="0"/>
    <w:pPr>
      <w:keepNext w:val="0"/>
      <w:numPr>
        <w:numId w:val="22"/>
      </w:numPr>
      <w:pBdr>
        <w:bottom w:val="none" w:color="auto" w:sz="0" w:space="0"/>
      </w:pBdr>
      <w:tabs>
        <w:tab w:val="left" w:pos="284"/>
      </w:tabs>
      <w:spacing w:before="40" w:line="200" w:lineRule="atLeast"/>
    </w:pPr>
    <w:rPr>
      <w:sz w:val="18"/>
      <w:szCs w:val="18"/>
    </w:rPr>
  </w:style>
  <w:style w:type="paragraph" w:customStyle="1" w:styleId="233">
    <w:name w:val="Notes Text Step"/>
    <w:basedOn w:val="202"/>
    <w:qFormat/>
    <w:uiPriority w:val="0"/>
    <w:pPr>
      <w:numPr>
        <w:ilvl w:val="6"/>
      </w:numPr>
      <w:pBdr>
        <w:bottom w:val="none" w:color="auto" w:sz="0" w:space="0"/>
      </w:pBdr>
      <w:spacing w:before="40" w:line="200" w:lineRule="atLeast"/>
    </w:pPr>
    <w:rPr>
      <w:sz w:val="18"/>
      <w:szCs w:val="18"/>
    </w:rPr>
  </w:style>
  <w:style w:type="paragraph" w:customStyle="1" w:styleId="234">
    <w:name w:val="Code"/>
    <w:basedOn w:val="1"/>
    <w:qFormat/>
    <w:uiPriority w:val="0"/>
    <w:pPr>
      <w:widowControl w:val="0"/>
      <w:shd w:val="clear" w:color="auto" w:fill="F2F2F2"/>
      <w:autoSpaceDE w:val="0"/>
      <w:autoSpaceDN w:val="0"/>
    </w:pPr>
    <w:rPr>
      <w:rFonts w:ascii="Courier New" w:hAnsi="Courier New"/>
      <w:sz w:val="18"/>
    </w:rPr>
  </w:style>
  <w:style w:type="paragraph" w:customStyle="1" w:styleId="235">
    <w:name w:val="Code in Table"/>
    <w:basedOn w:val="1"/>
    <w:qFormat/>
    <w:uiPriority w:val="0"/>
    <w:pPr>
      <w:widowControl w:val="0"/>
      <w:shd w:val="clear" w:color="auto" w:fill="F2F2F2"/>
      <w:spacing w:before="80" w:after="80" w:line="240" w:lineRule="atLeast"/>
    </w:pPr>
    <w:rPr>
      <w:rFonts w:ascii="Courier New" w:hAnsi="Courier New"/>
      <w:snapToGrid w:val="0"/>
      <w:sz w:val="18"/>
    </w:rPr>
  </w:style>
  <w:style w:type="paragraph" w:customStyle="1" w:styleId="236">
    <w:name w:val="Outline"/>
    <w:basedOn w:val="1"/>
    <w:semiHidden/>
    <w:qFormat/>
    <w:uiPriority w:val="0"/>
    <w:rPr>
      <w:i/>
      <w:color w:val="0000FF"/>
    </w:rPr>
  </w:style>
  <w:style w:type="paragraph" w:customStyle="1" w:styleId="237">
    <w:name w:val="Item list Text TD"/>
    <w:basedOn w:val="216"/>
    <w:qFormat/>
    <w:uiPriority w:val="0"/>
    <w:pPr>
      <w:adjustRightInd w:val="0"/>
      <w:ind w:left="475"/>
    </w:pPr>
  </w:style>
  <w:style w:type="paragraph" w:customStyle="1" w:styleId="238">
    <w:name w:val="Sub Item List Text TD"/>
    <w:basedOn w:val="216"/>
    <w:qFormat/>
    <w:uiPriority w:val="0"/>
    <w:pPr>
      <w:adjustRightInd w:val="0"/>
      <w:ind w:left="900"/>
    </w:pPr>
  </w:style>
  <w:style w:type="paragraph" w:customStyle="1" w:styleId="239">
    <w:name w:val="Third Level Item List Text TD"/>
    <w:basedOn w:val="216"/>
    <w:qFormat/>
    <w:uiPriority w:val="0"/>
    <w:pPr>
      <w:adjustRightInd w:val="0"/>
      <w:ind w:left="1325"/>
    </w:pPr>
  </w:style>
  <w:style w:type="paragraph" w:customStyle="1" w:styleId="240">
    <w:name w:val="Fourth Level Item List Text TD"/>
    <w:basedOn w:val="216"/>
    <w:qFormat/>
    <w:uiPriority w:val="0"/>
    <w:pPr>
      <w:adjustRightInd w:val="0"/>
      <w:ind w:left="1750"/>
    </w:pPr>
  </w:style>
  <w:style w:type="paragraph" w:customStyle="1" w:styleId="241">
    <w:name w:val="Item Step in Appendix"/>
    <w:basedOn w:val="187"/>
    <w:qFormat/>
    <w:uiPriority w:val="0"/>
    <w:pPr>
      <w:numPr>
        <w:ilvl w:val="6"/>
        <w:numId w:val="13"/>
      </w:numPr>
      <w:outlineLvl w:val="5"/>
    </w:pPr>
  </w:style>
  <w:style w:type="paragraph" w:customStyle="1" w:styleId="242">
    <w:name w:val="Step in Appendix"/>
    <w:basedOn w:val="206"/>
    <w:qFormat/>
    <w:uiPriority w:val="0"/>
    <w:pPr>
      <w:numPr>
        <w:ilvl w:val="5"/>
        <w:numId w:val="13"/>
      </w:numPr>
      <w:topLinePunct w:val="0"/>
      <w:outlineLvl w:val="4"/>
    </w:pPr>
  </w:style>
  <w:style w:type="paragraph" w:customStyle="1" w:styleId="243">
    <w:name w:val="Table Description in Appendix"/>
    <w:basedOn w:val="213"/>
    <w:next w:val="1"/>
    <w:qFormat/>
    <w:uiPriority w:val="0"/>
    <w:pPr>
      <w:numPr>
        <w:numId w:val="13"/>
      </w:numPr>
      <w:topLinePunct w:val="0"/>
    </w:pPr>
  </w:style>
  <w:style w:type="paragraph" w:customStyle="1" w:styleId="244">
    <w:name w:val="Table Description in Preface"/>
    <w:basedOn w:val="213"/>
    <w:next w:val="1"/>
    <w:qFormat/>
    <w:uiPriority w:val="0"/>
    <w:pPr>
      <w:numPr>
        <w:ilvl w:val="0"/>
        <w:numId w:val="23"/>
      </w:numPr>
      <w:topLinePunct w:val="0"/>
    </w:pPr>
    <w:rPr>
      <w:rFonts w:eastAsia="宋体"/>
    </w:rPr>
  </w:style>
  <w:style w:type="paragraph" w:customStyle="1" w:styleId="245">
    <w:name w:val="Item List in Table Text"/>
    <w:basedOn w:val="224"/>
    <w:qFormat/>
    <w:uiPriority w:val="0"/>
    <w:pPr>
      <w:ind w:left="284"/>
    </w:pPr>
  </w:style>
  <w:style w:type="paragraph" w:customStyle="1" w:styleId="246">
    <w:name w:val="Sub Item List in Table Text"/>
    <w:basedOn w:val="224"/>
    <w:qFormat/>
    <w:uiPriority w:val="0"/>
    <w:pPr>
      <w:ind w:left="568"/>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1" Type="http://schemas.openxmlformats.org/officeDocument/2006/relationships/fontTable" Target="fontTable.xml"/><Relationship Id="rId70" Type="http://schemas.openxmlformats.org/officeDocument/2006/relationships/numbering" Target="numbering.xml"/><Relationship Id="rId7" Type="http://schemas.openxmlformats.org/officeDocument/2006/relationships/footer" Target="footer1.xml"/><Relationship Id="rId69" Type="http://schemas.openxmlformats.org/officeDocument/2006/relationships/image" Target="media/image53.png"/><Relationship Id="rId68" Type="http://schemas.openxmlformats.org/officeDocument/2006/relationships/image" Target="media/image52.png"/><Relationship Id="rId67" Type="http://schemas.openxmlformats.org/officeDocument/2006/relationships/image" Target="media/image51.png"/><Relationship Id="rId66" Type="http://schemas.openxmlformats.org/officeDocument/2006/relationships/image" Target="media/image50.png"/><Relationship Id="rId65" Type="http://schemas.openxmlformats.org/officeDocument/2006/relationships/image" Target="media/image49.png"/><Relationship Id="rId64" Type="http://schemas.openxmlformats.org/officeDocument/2006/relationships/image" Target="media/image48.png"/><Relationship Id="rId63" Type="http://schemas.openxmlformats.org/officeDocument/2006/relationships/image" Target="media/image47.png"/><Relationship Id="rId62" Type="http://schemas.openxmlformats.org/officeDocument/2006/relationships/image" Target="media/image46.png"/><Relationship Id="rId61" Type="http://schemas.openxmlformats.org/officeDocument/2006/relationships/image" Target="media/image45.png"/><Relationship Id="rId60" Type="http://schemas.openxmlformats.org/officeDocument/2006/relationships/image" Target="media/image44.png"/><Relationship Id="rId6" Type="http://schemas.openxmlformats.org/officeDocument/2006/relationships/header" Target="header2.xml"/><Relationship Id="rId59" Type="http://schemas.openxmlformats.org/officeDocument/2006/relationships/image" Target="media/image43.png"/><Relationship Id="rId58" Type="http://schemas.openxmlformats.org/officeDocument/2006/relationships/image" Target="media/image42.png"/><Relationship Id="rId57" Type="http://schemas.openxmlformats.org/officeDocument/2006/relationships/image" Target="media/image41.png"/><Relationship Id="rId56" Type="http://schemas.openxmlformats.org/officeDocument/2006/relationships/image" Target="media/image40.png"/><Relationship Id="rId55" Type="http://schemas.openxmlformats.org/officeDocument/2006/relationships/image" Target="media/image39.png"/><Relationship Id="rId54" Type="http://schemas.openxmlformats.org/officeDocument/2006/relationships/image" Target="media/image38.png"/><Relationship Id="rId53" Type="http://schemas.openxmlformats.org/officeDocument/2006/relationships/image" Target="media/image37.png"/><Relationship Id="rId52" Type="http://schemas.openxmlformats.org/officeDocument/2006/relationships/image" Target="media/image36.png"/><Relationship Id="rId51" Type="http://schemas.openxmlformats.org/officeDocument/2006/relationships/image" Target="media/image35.png"/><Relationship Id="rId50" Type="http://schemas.openxmlformats.org/officeDocument/2006/relationships/image" Target="media/image34.png"/><Relationship Id="rId5" Type="http://schemas.openxmlformats.org/officeDocument/2006/relationships/header" Target="header1.xml"/><Relationship Id="rId49" Type="http://schemas.openxmlformats.org/officeDocument/2006/relationships/image" Target="media/image33.png"/><Relationship Id="rId48" Type="http://schemas.openxmlformats.org/officeDocument/2006/relationships/image" Target="media/image32.png"/><Relationship Id="rId47" Type="http://schemas.openxmlformats.org/officeDocument/2006/relationships/image" Target="media/image31.png"/><Relationship Id="rId46" Type="http://schemas.openxmlformats.org/officeDocument/2006/relationships/image" Target="media/image30.png"/><Relationship Id="rId45" Type="http://schemas.openxmlformats.org/officeDocument/2006/relationships/image" Target="media/image29.png"/><Relationship Id="rId44" Type="http://schemas.openxmlformats.org/officeDocument/2006/relationships/image" Target="media/image28.png"/><Relationship Id="rId43" Type="http://schemas.openxmlformats.org/officeDocument/2006/relationships/image" Target="media/image27.png"/><Relationship Id="rId42" Type="http://schemas.openxmlformats.org/officeDocument/2006/relationships/image" Target="media/image26.png"/><Relationship Id="rId41" Type="http://schemas.openxmlformats.org/officeDocument/2006/relationships/image" Target="media/image25.png"/><Relationship Id="rId40" Type="http://schemas.openxmlformats.org/officeDocument/2006/relationships/image" Target="media/image24.png"/><Relationship Id="rId4" Type="http://schemas.openxmlformats.org/officeDocument/2006/relationships/endnotes" Target="endnotes.xml"/><Relationship Id="rId39" Type="http://schemas.openxmlformats.org/officeDocument/2006/relationships/image" Target="media/image23.png"/><Relationship Id="rId38" Type="http://schemas.openxmlformats.org/officeDocument/2006/relationships/image" Target="media/image22.pn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image" Target="media/image15.png"/><Relationship Id="rId30" Type="http://schemas.openxmlformats.org/officeDocument/2006/relationships/image" Target="media/image14.png"/><Relationship Id="rId3" Type="http://schemas.openxmlformats.org/officeDocument/2006/relationships/footnotes" Target="footnotes.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png"/><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footer" Target="footer4.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Huawei Technologies Co.,Ltd.</Company>
  <Pages>20</Pages>
  <Words>1806</Words>
  <Characters>3193</Characters>
  <Lines>202</Lines>
  <Paragraphs>173</Paragraphs>
  <TotalTime>7</TotalTime>
  <ScaleCrop>false</ScaleCrop>
  <LinksUpToDate>false</LinksUpToDate>
  <CharactersWithSpaces>3320</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2025-06-14T07:39:00Z</dcterms:created>
  <dc:creator>Huawei Technologies Co.,Ltd.</dc:creator>
  <cp:lastModifiedBy>uP</cp:lastModifiedBy>
  <dcterms:modified xsi:type="dcterms:W3CDTF">2025-12-03T07:37:17Z</dcterms:modified>
  <dc:subject>Technical Document</dc:subject>
  <dc:title>iBMC300 5.10.0</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iBMC300 5.10.0</vt:lpwstr>
  </property>
  <property fmtid="{D5CDD505-2E9C-101B-9397-08002B2CF9AE}" pid="3" name="DocumentVersion">
    <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ProprietaryDeclaration">
    <vt:lpwstr>华为内部资料，未经允许不得扩散</vt:lpwstr>
  </property>
  <property fmtid="{D5CDD505-2E9C-101B-9397-08002B2CF9AE}" pid="8" name="ReleaseDate">
    <vt:lpwstr>2025-05-13</vt:lpwstr>
  </property>
  <property fmtid="{D5CDD505-2E9C-101B-9397-08002B2CF9AE}" pid="9" name="SecretLevel">
    <vt:lpwstr>内部公开</vt:lpwstr>
  </property>
  <property fmtid="{D5CDD505-2E9C-101B-9397-08002B2CF9AE}" pid="10" name="Trademark&amp;ProductType">
    <vt:lpwstr/>
  </property>
  <property fmtid="{D5CDD505-2E9C-101B-9397-08002B2CF9AE}" pid="11" name="_862901variable_0907_groupIDlong_2023">
    <vt:lpwstr>(2)OTzQKMWtVWlrSN4DJ0C8spozM4peTAwrB8lFJYNMMJmiIqopsqC+I2vn5Vg1pPAFEwoW2u/2/oey
XIr7HU2DJwJ094WgvMn30ZdVfkUccX+wYY/BtUM6Y3QY3VSc8nYbmYY/ePHSN4GHN7yOtnRZ4b05
vCeHc2a3JbbzykTkZNQ3T8sLFHuO3hQZB2hupuO+MG8kbD23egoK+IMuyLa/isk4yLFZtA7WdDlR
BZm</vt:lpwstr>
  </property>
  <property fmtid="{D5CDD505-2E9C-101B-9397-08002B2CF9AE}" pid="12" name="_862901variable_0907_groupIDlong_20231">
    <vt:lpwstr>AfKT/Aw4Xm9fwwqinv1RGu5Zge4Dl9R5A9yn+hmwg89LrNMLQ30T0DWrZts1jgcHb9MgJ+k4t
uy8rhehNcszk8PN9ia1DhFAtKz/8IFkfMCqeKio8LPGKXY8sRHTS6mWMLae19borj9pAtd6eFuhn
oRvXBEFLWpeLZmlEFGhoCM6jCQale8U5ULPEQC/zMS3HSLxm59Bx9ktlxvMwFbWey+3I</vt:lpwstr>
  </property>
  <property fmtid="{D5CDD505-2E9C-101B-9397-08002B2CF9AE}" pid="13" name="_readonly">
    <vt:lpwstr/>
  </property>
  <property fmtid="{D5CDD505-2E9C-101B-9397-08002B2CF9AE}" pid="14" name="_change">
    <vt:lpwstr/>
  </property>
  <property fmtid="{D5CDD505-2E9C-101B-9397-08002B2CF9AE}" pid="15" name="_full-control">
    <vt:lpwstr/>
  </property>
  <property fmtid="{D5CDD505-2E9C-101B-9397-08002B2CF9AE}" pid="16" name="sflag">
    <vt:lpwstr>1749471695</vt:lpwstr>
  </property>
  <property fmtid="{D5CDD505-2E9C-101B-9397-08002B2CF9AE}" pid="17" name="KSOTemplateDocerSaveRecord">
    <vt:lpwstr>eyJoZGlkIjoiNzg0MWI1MDMyY2Q2ZTU0OTM4OTk2NDUxOTgzYmE2ODMiLCJ1c2VySWQiOiI2NzczNjE4MTEifQ==</vt:lpwstr>
  </property>
  <property fmtid="{D5CDD505-2E9C-101B-9397-08002B2CF9AE}" pid="18" name="KSOProductBuildVer">
    <vt:lpwstr>2052-12.1.0.23542</vt:lpwstr>
  </property>
  <property fmtid="{D5CDD505-2E9C-101B-9397-08002B2CF9AE}" pid="19" name="ICV">
    <vt:lpwstr>B45A2E4439674CAE8909212440054329_12</vt:lpwstr>
  </property>
</Properties>
</file>